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651" w:rsidRPr="0000608A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privind</w:t>
      </w:r>
      <w:r w:rsidRPr="0000608A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posturile didactice şi de cercetare vacante din învăţământului superior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în 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9D705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2020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-20</w:t>
      </w:r>
      <w:r w:rsidR="009D705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21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9D705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M.E.C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9C737C" w:rsidRPr="00E54C3B" w:rsidRDefault="0095447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6"/>
        <w:gridCol w:w="7507"/>
      </w:tblGrid>
      <w:tr w:rsidR="009C737C" w:rsidRPr="00EC3883" w:rsidTr="009C737C">
        <w:tc>
          <w:tcPr>
            <w:tcW w:w="2123" w:type="dxa"/>
            <w:vMerge w:val="restart"/>
          </w:tcPr>
          <w:p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</w:tcPr>
          <w:p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E317FD" w:rsidRDefault="00FE0998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 DE ȘTIINȚE AGRICOLE ȘI MEDICINĂ VETERINARĂ CLUJ-NAPOCA</w:t>
            </w:r>
          </w:p>
        </w:tc>
      </w:tr>
      <w:tr w:rsidR="00023651" w:rsidRPr="00EC3883" w:rsidTr="009C737C">
        <w:tc>
          <w:tcPr>
            <w:tcW w:w="2123" w:type="dxa"/>
            <w:vMerge/>
          </w:tcPr>
          <w:p w:rsidR="00023651" w:rsidRPr="00EC3883" w:rsidRDefault="00023651" w:rsidP="0002365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023651" w:rsidRPr="00EC3883" w:rsidRDefault="00023651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023651" w:rsidRPr="00EC3883" w:rsidRDefault="00023651" w:rsidP="00023651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UNIVERSITY OF AGRICULTURAL SCIENCES  AND VETERINARY MEDICINE CLUJ-NAPOCA</w:t>
            </w:r>
          </w:p>
        </w:tc>
      </w:tr>
      <w:tr w:rsidR="00023651" w:rsidRPr="00EC3883" w:rsidTr="009C737C">
        <w:tc>
          <w:tcPr>
            <w:tcW w:w="2123" w:type="dxa"/>
            <w:vMerge w:val="restart"/>
          </w:tcPr>
          <w:p w:rsidR="00023651" w:rsidRPr="00EC3883" w:rsidRDefault="00023651" w:rsidP="00023651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</w:tcPr>
          <w:p w:rsidR="00023651" w:rsidRPr="00EC3883" w:rsidRDefault="00023651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023651" w:rsidRPr="008326F8" w:rsidRDefault="00023651" w:rsidP="000236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26F8">
              <w:rPr>
                <w:rFonts w:ascii="Times New Roman" w:hAnsi="Times New Roman"/>
                <w:sz w:val="24"/>
                <w:szCs w:val="24"/>
              </w:rPr>
              <w:t>Horticultură</w:t>
            </w:r>
            <w:proofErr w:type="spellEnd"/>
          </w:p>
        </w:tc>
      </w:tr>
      <w:tr w:rsidR="00023651" w:rsidRPr="00EC3883" w:rsidTr="009C737C">
        <w:tc>
          <w:tcPr>
            <w:tcW w:w="2123" w:type="dxa"/>
            <w:vMerge/>
          </w:tcPr>
          <w:p w:rsidR="00023651" w:rsidRPr="00EC3883" w:rsidRDefault="00023651" w:rsidP="0002365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023651" w:rsidRPr="00EC3883" w:rsidRDefault="00023651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023651" w:rsidRPr="008326F8" w:rsidRDefault="00023651" w:rsidP="000236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651" w:rsidRPr="00EC3883" w:rsidTr="009C737C">
        <w:tc>
          <w:tcPr>
            <w:tcW w:w="2123" w:type="dxa"/>
            <w:vMerge w:val="restart"/>
          </w:tcPr>
          <w:p w:rsidR="00023651" w:rsidRPr="00EC3883" w:rsidRDefault="00023651" w:rsidP="00023651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</w:tcPr>
          <w:p w:rsidR="00023651" w:rsidRPr="00EC3883" w:rsidRDefault="00023651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023651" w:rsidRPr="008326F8" w:rsidRDefault="00023651" w:rsidP="00023651">
            <w:pPr>
              <w:rPr>
                <w:rFonts w:ascii="Times New Roman" w:hAnsi="Times New Roman"/>
                <w:sz w:val="24"/>
                <w:szCs w:val="24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 xml:space="preserve">IV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</w:rPr>
              <w:t>Măsurători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</w:rPr>
              <w:t>terestre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</w:rPr>
              <w:t>ştiinţe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</w:rPr>
              <w:t>exacte</w:t>
            </w:r>
            <w:proofErr w:type="spellEnd"/>
          </w:p>
        </w:tc>
      </w:tr>
      <w:tr w:rsidR="00023651" w:rsidRPr="00EC3883" w:rsidTr="009C737C">
        <w:tc>
          <w:tcPr>
            <w:tcW w:w="2123" w:type="dxa"/>
            <w:vMerge/>
          </w:tcPr>
          <w:p w:rsidR="00023651" w:rsidRPr="00EC3883" w:rsidRDefault="00023651" w:rsidP="0002365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023651" w:rsidRPr="00EC3883" w:rsidRDefault="00023651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023651" w:rsidRPr="00AE2907" w:rsidRDefault="00023651" w:rsidP="000236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3651" w:rsidRPr="00EC3883" w:rsidTr="009C737C">
        <w:tc>
          <w:tcPr>
            <w:tcW w:w="2123" w:type="dxa"/>
            <w:vMerge w:val="restart"/>
          </w:tcPr>
          <w:p w:rsidR="00023651" w:rsidRPr="00EC3883" w:rsidRDefault="00023651" w:rsidP="00023651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:rsidR="00023651" w:rsidRPr="00EC3883" w:rsidRDefault="00023651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023651" w:rsidRPr="00612069" w:rsidRDefault="00023651" w:rsidP="00023651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12</w:t>
            </w:r>
            <w:r w:rsidRPr="00612069">
              <w:rPr>
                <w:rFonts w:ascii="Times New Roman" w:hAnsi="Times New Roman" w:cs="Times New Roman"/>
                <w:b/>
                <w:lang w:val="ro-RO"/>
              </w:rPr>
              <w:t xml:space="preserve"> B</w:t>
            </w:r>
          </w:p>
        </w:tc>
      </w:tr>
      <w:tr w:rsidR="00023651" w:rsidRPr="00EC3883" w:rsidTr="009C737C">
        <w:tc>
          <w:tcPr>
            <w:tcW w:w="2123" w:type="dxa"/>
            <w:vMerge/>
          </w:tcPr>
          <w:p w:rsidR="00023651" w:rsidRPr="00EC3883" w:rsidRDefault="00023651" w:rsidP="0002365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023651" w:rsidRPr="00EC3883" w:rsidRDefault="00023651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023651" w:rsidRPr="00E317FD" w:rsidRDefault="00023651" w:rsidP="00023651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23651" w:rsidRPr="00EC3883" w:rsidTr="009C737C">
        <w:tc>
          <w:tcPr>
            <w:tcW w:w="2123" w:type="dxa"/>
            <w:vMerge w:val="restart"/>
          </w:tcPr>
          <w:p w:rsidR="00023651" w:rsidRPr="00EC3883" w:rsidRDefault="00023651" w:rsidP="00023651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</w:tcPr>
          <w:p w:rsidR="00023651" w:rsidRPr="00EC3883" w:rsidRDefault="00023651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023651" w:rsidRPr="00612069" w:rsidRDefault="00023651" w:rsidP="00023651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Asistent</w:t>
            </w:r>
          </w:p>
        </w:tc>
      </w:tr>
      <w:tr w:rsidR="00023651" w:rsidRPr="00EC3883" w:rsidTr="009C737C">
        <w:tc>
          <w:tcPr>
            <w:tcW w:w="2123" w:type="dxa"/>
            <w:vMerge/>
          </w:tcPr>
          <w:p w:rsidR="00023651" w:rsidRPr="00EC3883" w:rsidRDefault="00023651" w:rsidP="0002365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023651" w:rsidRPr="00EC3883" w:rsidRDefault="00023651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023651" w:rsidRPr="00023651" w:rsidRDefault="00023651" w:rsidP="000236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23651" w:rsidRPr="00EC3883" w:rsidTr="009C737C">
        <w:tc>
          <w:tcPr>
            <w:tcW w:w="2123" w:type="dxa"/>
            <w:vMerge w:val="restart"/>
          </w:tcPr>
          <w:p w:rsidR="00023651" w:rsidRPr="00EC3883" w:rsidRDefault="00023651" w:rsidP="00023651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7" w:type="dxa"/>
          </w:tcPr>
          <w:p w:rsidR="00023651" w:rsidRPr="00EC3883" w:rsidRDefault="00023651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023651" w:rsidRDefault="00023651" w:rsidP="00023651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Cartografie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digitală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MTC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anul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IV -  2 </w:t>
            </w:r>
            <w:r w:rsidRPr="001176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h/an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023651" w:rsidRDefault="00023651" w:rsidP="00023651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031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Geodezie</w:t>
            </w:r>
            <w:proofErr w:type="spellEnd"/>
            <w:r w:rsidRPr="008031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31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elipsoidală</w:t>
            </w:r>
            <w:proofErr w:type="spellEnd"/>
            <w:r w:rsidRPr="008031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– MTC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anul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II -  2</w:t>
            </w:r>
            <w:r w:rsidRPr="008031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h/an, </w:t>
            </w:r>
          </w:p>
          <w:p w:rsidR="00023651" w:rsidRPr="008E1A2E" w:rsidRDefault="00023651" w:rsidP="00023651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8E1A2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Geodezie</w:t>
            </w:r>
            <w:proofErr w:type="spellEnd"/>
            <w:r w:rsidRPr="008E1A2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MTC </w:t>
            </w:r>
            <w:proofErr w:type="spellStart"/>
            <w:r w:rsidRPr="008E1A2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anul</w:t>
            </w:r>
            <w:proofErr w:type="spellEnd"/>
            <w:r w:rsidRPr="008E1A2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II 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Pr="008E1A2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h/an,</w:t>
            </w:r>
          </w:p>
          <w:p w:rsidR="00023651" w:rsidRPr="008E1A2E" w:rsidRDefault="00023651" w:rsidP="00023651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8E1A2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Fotogrammetrie</w:t>
            </w:r>
            <w:proofErr w:type="spellEnd"/>
            <w:r w:rsidRPr="008E1A2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MTC </w:t>
            </w:r>
            <w:proofErr w:type="spellStart"/>
            <w:r w:rsidRPr="008E1A2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anul</w:t>
            </w:r>
            <w:proofErr w:type="spellEnd"/>
            <w:r w:rsidRPr="008E1A2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III -1 h/an, </w:t>
            </w:r>
          </w:p>
          <w:p w:rsidR="00023651" w:rsidRPr="008E1A2E" w:rsidRDefault="00023651" w:rsidP="00023651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8E1A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Stereofotogrammetrie</w:t>
            </w:r>
            <w:proofErr w:type="spellEnd"/>
            <w:r w:rsidRPr="008E1A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1A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8E1A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1A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fotointerpretare</w:t>
            </w:r>
            <w:proofErr w:type="spellEnd"/>
            <w:r w:rsidRPr="008E1A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E1A2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– MTC </w:t>
            </w:r>
            <w:proofErr w:type="spellStart"/>
            <w:r w:rsidRPr="008E1A2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anul</w:t>
            </w:r>
            <w:proofErr w:type="spellEnd"/>
            <w:r w:rsidRPr="008E1A2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III </w:t>
            </w:r>
            <w:r w:rsidRPr="008E1A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- 2h/an;</w:t>
            </w:r>
          </w:p>
          <w:p w:rsidR="00023651" w:rsidRDefault="00023651" w:rsidP="00023651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031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Geodezie</w:t>
            </w:r>
            <w:proofErr w:type="spellEnd"/>
            <w:r w:rsidRPr="008031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8031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proiect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MTC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anul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II -</w:t>
            </w:r>
            <w:r w:rsidRPr="008031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h/an;</w:t>
            </w:r>
          </w:p>
          <w:p w:rsidR="00023651" w:rsidRPr="00AD6C8E" w:rsidRDefault="00023651" w:rsidP="00023651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31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Compensarea</w:t>
            </w:r>
            <w:proofErr w:type="spellEnd"/>
            <w:r w:rsidRPr="008031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31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măsurătorilor</w:t>
            </w:r>
            <w:proofErr w:type="spellEnd"/>
            <w:r w:rsidRPr="008031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31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8031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31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statistică</w:t>
            </w:r>
            <w:proofErr w:type="spellEnd"/>
            <w:r w:rsidRPr="008031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– MTC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anul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II -</w:t>
            </w:r>
            <w:r w:rsidRPr="008031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1h/an,</w:t>
            </w:r>
          </w:p>
          <w:p w:rsidR="00023651" w:rsidRPr="00864652" w:rsidRDefault="00023651" w:rsidP="00023651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31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Compensarea</w:t>
            </w:r>
            <w:proofErr w:type="spellEnd"/>
            <w:r w:rsidRPr="008031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31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măsurătorilor</w:t>
            </w:r>
            <w:proofErr w:type="spellEnd"/>
            <w:r w:rsidRPr="008031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31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8031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31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statistică</w:t>
            </w:r>
            <w:proofErr w:type="spellEnd"/>
            <w:r w:rsidRPr="008031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 – MTC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anul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II – 3 h/an.</w:t>
            </w:r>
          </w:p>
        </w:tc>
      </w:tr>
      <w:tr w:rsidR="00023651" w:rsidRPr="00EC3883" w:rsidTr="009C737C">
        <w:tc>
          <w:tcPr>
            <w:tcW w:w="2123" w:type="dxa"/>
            <w:vMerge/>
          </w:tcPr>
          <w:p w:rsidR="00023651" w:rsidRPr="00EC3883" w:rsidRDefault="00023651" w:rsidP="0002365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023651" w:rsidRPr="00EC3883" w:rsidRDefault="00023651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023651" w:rsidRPr="00023651" w:rsidRDefault="00023651" w:rsidP="0002365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23651" w:rsidRPr="00EC3883" w:rsidTr="009C737C">
        <w:tc>
          <w:tcPr>
            <w:tcW w:w="2123" w:type="dxa"/>
            <w:vMerge w:val="restart"/>
          </w:tcPr>
          <w:p w:rsidR="00023651" w:rsidRPr="00EC3883" w:rsidRDefault="00023651" w:rsidP="00023651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</w:tcPr>
          <w:p w:rsidR="00023651" w:rsidRPr="00EC3883" w:rsidRDefault="00023651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023651" w:rsidRPr="00023651" w:rsidRDefault="00023651" w:rsidP="000236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23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Inginerie geodezică</w:t>
            </w:r>
          </w:p>
        </w:tc>
      </w:tr>
      <w:tr w:rsidR="00023651" w:rsidRPr="00EC3883" w:rsidTr="009C737C">
        <w:tc>
          <w:tcPr>
            <w:tcW w:w="2123" w:type="dxa"/>
            <w:vMerge/>
          </w:tcPr>
          <w:p w:rsidR="00023651" w:rsidRPr="00EC3883" w:rsidRDefault="00023651" w:rsidP="0002365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023651" w:rsidRPr="00EC3883" w:rsidRDefault="00023651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023651" w:rsidRPr="00023651" w:rsidRDefault="00023651" w:rsidP="00023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651" w:rsidRPr="00EC3883" w:rsidTr="009C737C">
        <w:tc>
          <w:tcPr>
            <w:tcW w:w="2123" w:type="dxa"/>
            <w:vMerge w:val="restart"/>
          </w:tcPr>
          <w:p w:rsidR="00023651" w:rsidRPr="00EC3883" w:rsidRDefault="00023651" w:rsidP="00023651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</w:tcPr>
          <w:p w:rsidR="00023651" w:rsidRPr="00EC3883" w:rsidRDefault="00023651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023651" w:rsidRPr="00316189" w:rsidRDefault="00023651" w:rsidP="00023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189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Postul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Asistent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universitar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vacant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poziţia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IV/B/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prevăzut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Statul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funcţii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personal didactic din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învăţământul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superior al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Departamentului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Măsurători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terestre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ştiinţe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exacte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conţine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normă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ore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convenţionale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asigurate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ore de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lucrări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practice de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laborator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651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2365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23651">
              <w:rPr>
                <w:rFonts w:ascii="Times New Roman" w:hAnsi="Times New Roman" w:cs="Times New Roman"/>
                <w:sz w:val="24"/>
                <w:szCs w:val="24"/>
              </w:rPr>
              <w:t>proiect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3651" w:rsidRPr="00316189" w:rsidRDefault="00023651" w:rsidP="00023651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E1A2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Cartografie</w:t>
            </w:r>
            <w:proofErr w:type="spellEnd"/>
            <w:r w:rsidRPr="008E1A2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E1A2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digitală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efectuată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semestrul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I cu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studenţii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anului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programului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Măsurători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terestre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cadastru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Facultatea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Horticultură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astfel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2 ore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fizice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lucrări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practice de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laborator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formaţii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lucru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ore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convenţionale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săptămână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timp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14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săptămâni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cu o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medie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totală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ore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convenţionale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/an;</w:t>
            </w:r>
          </w:p>
          <w:p w:rsidR="00023651" w:rsidRPr="00316189" w:rsidRDefault="00023651" w:rsidP="00023651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E1A2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Geodezie</w:t>
            </w:r>
            <w:proofErr w:type="spellEnd"/>
            <w:r w:rsidRPr="008E1A2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E1A2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elipsoidală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efectuată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semestrul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I cu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studenţii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anului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programului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Măsurători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terestre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cadastru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Facultatea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Horticultură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astfel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2 ore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fizice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lucrări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practice de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laborator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formaţii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lucru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ore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convenţionale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săptămână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timp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14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săptămâni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cu o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medie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totală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ore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convenţionale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/an;</w:t>
            </w:r>
          </w:p>
          <w:p w:rsidR="00023651" w:rsidRPr="00316189" w:rsidRDefault="00023651" w:rsidP="00023651">
            <w:pPr>
              <w:pStyle w:val="ListParagraph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45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Geodezie</w:t>
            </w:r>
            <w:proofErr w:type="spellEnd"/>
            <w:r w:rsidRPr="00316189">
              <w:rPr>
                <w:rFonts w:ascii="Times New Roman" w:hAnsi="Times New Roman"/>
                <w:lang w:val="it-IT"/>
              </w:rPr>
              <w:t xml:space="preserve">,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efectuată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semestrul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316189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studenţii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anului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316189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ai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programului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studii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Măsurători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terestre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cadastru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Facultatea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Horticultură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astfel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2 ore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fizice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lucrări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practice</w:t>
            </w:r>
            <w:r w:rsidRPr="00316189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formaţi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lucru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16189"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săptămână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timp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de 14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săptămâni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, cu o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medie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16189">
              <w:rPr>
                <w:rFonts w:ascii="Times New Roman" w:hAnsi="Times New Roman"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convenţional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>/an;</w:t>
            </w:r>
          </w:p>
          <w:p w:rsidR="00023651" w:rsidRDefault="00023651" w:rsidP="00023651">
            <w:pPr>
              <w:pStyle w:val="ListParagraph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Fotogrammetrie</w:t>
            </w:r>
            <w:r w:rsidRPr="00015B87">
              <w:rPr>
                <w:rFonts w:ascii="Times New Roman" w:hAnsi="Times New Roman"/>
                <w:lang w:val="it-IT"/>
              </w:rPr>
              <w:t xml:space="preserve">,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efectuată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semestrul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I cu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studenţii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anului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Pr="00015B87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ai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programului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studii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Măsurători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terestre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cadastru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Facultatea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Horticultură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astfel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oră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fizic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lucrări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practice cu 2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formaţii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lucru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15B87"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săptămână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timp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de 14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săptămâni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, cu o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medie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convenţional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>/an;</w:t>
            </w:r>
          </w:p>
          <w:p w:rsidR="00023651" w:rsidRDefault="00023651" w:rsidP="00023651">
            <w:pPr>
              <w:pStyle w:val="ListParagraph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4" w:firstLine="0"/>
              <w:jc w:val="both"/>
              <w:rPr>
                <w:rFonts w:ascii="Times New Roman" w:hAnsi="Times New Roman"/>
                <w:lang w:val="it-IT"/>
              </w:rPr>
            </w:pPr>
            <w:proofErr w:type="spellStart"/>
            <w:r w:rsidRPr="004E62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Stereofotogrammetrie</w:t>
            </w:r>
            <w:proofErr w:type="spellEnd"/>
            <w:r w:rsidRPr="004E62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E62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4E62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E62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fotointerpretare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efectuată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semestrul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15B87">
              <w:rPr>
                <w:rFonts w:ascii="Times New Roman" w:hAnsi="Times New Roman"/>
                <w:sz w:val="24"/>
                <w:szCs w:val="24"/>
              </w:rPr>
              <w:t xml:space="preserve">I cu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studenţii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anului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15B87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ai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programului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studii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Măsurători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terestre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cadastru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Facultatea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Horticultură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astfel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6189">
              <w:rPr>
                <w:rFonts w:ascii="Times New Roman" w:hAnsi="Times New Roman"/>
                <w:sz w:val="24"/>
                <w:szCs w:val="24"/>
              </w:rPr>
              <w:t xml:space="preserve">2 ore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fizice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lucrări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practice</w:t>
            </w:r>
            <w:r w:rsidRPr="00316189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lastRenderedPageBreak/>
              <w:t>formaţi</w:t>
            </w:r>
            <w:r>
              <w:rPr>
                <w:rFonts w:ascii="Times New Roman" w:hAnsi="Times New Roman"/>
                <w:sz w:val="24"/>
                <w:szCs w:val="24"/>
              </w:rPr>
              <w:t>ie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lucru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săptămână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timp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14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săptămâni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5B87">
              <w:rPr>
                <w:rFonts w:ascii="Times New Roman" w:hAnsi="Times New Roman"/>
                <w:sz w:val="24"/>
                <w:szCs w:val="24"/>
              </w:rPr>
              <w:t xml:space="preserve">cu o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medie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15B87"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>/an;</w:t>
            </w:r>
            <w:r w:rsidRPr="00316189">
              <w:rPr>
                <w:rFonts w:ascii="Times New Roman" w:hAnsi="Times New Roman"/>
                <w:lang w:val="it-IT"/>
              </w:rPr>
              <w:t xml:space="preserve"> </w:t>
            </w:r>
          </w:p>
          <w:p w:rsidR="00023651" w:rsidRPr="00316189" w:rsidRDefault="00023651" w:rsidP="00023651">
            <w:pPr>
              <w:pStyle w:val="ListParagraph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45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Geodezie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-proiect</w:t>
            </w:r>
            <w:proofErr w:type="spellEnd"/>
            <w:r w:rsidRPr="00316189">
              <w:rPr>
                <w:rFonts w:ascii="Times New Roman" w:hAnsi="Times New Roman"/>
                <w:lang w:val="it-IT"/>
              </w:rPr>
              <w:t xml:space="preserve">,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efectuată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semestrul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316189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studenţii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anului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316189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ai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programului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studii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Măsurători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terestre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cadastru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Facultatea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Horticultură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astfel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2 ore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fizice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proiect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formaţi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lucru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16189"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săptămână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timp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de 14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săptămâni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, cu o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medie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convenţional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>/an;</w:t>
            </w:r>
          </w:p>
          <w:p w:rsidR="00023651" w:rsidRPr="004E62DF" w:rsidRDefault="00023651" w:rsidP="00023651">
            <w:pPr>
              <w:pStyle w:val="ListParagraph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4" w:firstLine="0"/>
              <w:jc w:val="both"/>
              <w:rPr>
                <w:rFonts w:ascii="Times New Roman" w:hAnsi="Times New Roman"/>
                <w:lang w:val="it-IT"/>
              </w:rPr>
            </w:pPr>
            <w:proofErr w:type="spellStart"/>
            <w:r w:rsidRPr="004E62DF">
              <w:rPr>
                <w:rFonts w:ascii="Times New Roman" w:hAnsi="Times New Roman"/>
                <w:b/>
                <w:sz w:val="24"/>
                <w:szCs w:val="24"/>
              </w:rPr>
              <w:t>Compensarea</w:t>
            </w:r>
            <w:proofErr w:type="spellEnd"/>
            <w:r w:rsidRPr="004E62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62DF">
              <w:rPr>
                <w:rFonts w:ascii="Times New Roman" w:hAnsi="Times New Roman"/>
                <w:b/>
                <w:sz w:val="24"/>
                <w:szCs w:val="24"/>
              </w:rPr>
              <w:t>măsurătorilor</w:t>
            </w:r>
            <w:proofErr w:type="spellEnd"/>
            <w:r w:rsidRPr="004E62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62DF">
              <w:rPr>
                <w:rFonts w:ascii="Times New Roman" w:hAnsi="Times New Roman"/>
                <w:b/>
                <w:sz w:val="24"/>
                <w:szCs w:val="24"/>
              </w:rPr>
              <w:t>şi</w:t>
            </w:r>
            <w:proofErr w:type="spellEnd"/>
            <w:r w:rsidRPr="004E62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62DF">
              <w:rPr>
                <w:rFonts w:ascii="Times New Roman" w:hAnsi="Times New Roman"/>
                <w:b/>
                <w:sz w:val="24"/>
                <w:szCs w:val="24"/>
              </w:rPr>
              <w:t>statistică</w:t>
            </w:r>
            <w:proofErr w:type="spellEnd"/>
            <w:r w:rsidRPr="004E62DF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Pr="008978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897853">
              <w:rPr>
                <w:rFonts w:ascii="Times New Roman" w:hAnsi="Times New Roman"/>
                <w:sz w:val="24"/>
                <w:szCs w:val="24"/>
              </w:rPr>
              <w:t>efectuate</w:t>
            </w:r>
            <w:proofErr w:type="spellEnd"/>
            <w:r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7853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7853">
              <w:rPr>
                <w:rFonts w:ascii="Times New Roman" w:hAnsi="Times New Roman"/>
                <w:sz w:val="24"/>
                <w:szCs w:val="24"/>
              </w:rPr>
              <w:t>semestrul</w:t>
            </w:r>
            <w:proofErr w:type="spellEnd"/>
            <w:r w:rsidRPr="00897853">
              <w:rPr>
                <w:rFonts w:ascii="Times New Roman" w:hAnsi="Times New Roman"/>
                <w:sz w:val="24"/>
                <w:szCs w:val="24"/>
              </w:rPr>
              <w:t xml:space="preserve"> I cu </w:t>
            </w:r>
            <w:proofErr w:type="spellStart"/>
            <w:r w:rsidRPr="00897853">
              <w:rPr>
                <w:rFonts w:ascii="Times New Roman" w:hAnsi="Times New Roman"/>
                <w:sz w:val="24"/>
                <w:szCs w:val="24"/>
              </w:rPr>
              <w:t>studenţii</w:t>
            </w:r>
            <w:proofErr w:type="spellEnd"/>
            <w:r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7853">
              <w:rPr>
                <w:rFonts w:ascii="Times New Roman" w:hAnsi="Times New Roman"/>
                <w:sz w:val="24"/>
                <w:szCs w:val="24"/>
              </w:rPr>
              <w:t>anului</w:t>
            </w:r>
            <w:proofErr w:type="spellEnd"/>
            <w:r w:rsidRPr="00897853">
              <w:rPr>
                <w:rFonts w:ascii="Times New Roman" w:hAnsi="Times New Roman"/>
                <w:sz w:val="24"/>
                <w:szCs w:val="24"/>
              </w:rPr>
              <w:t xml:space="preserve"> II al </w:t>
            </w:r>
            <w:proofErr w:type="spellStart"/>
            <w:r w:rsidRPr="00897853">
              <w:rPr>
                <w:rFonts w:ascii="Times New Roman" w:hAnsi="Times New Roman"/>
                <w:sz w:val="24"/>
                <w:szCs w:val="24"/>
              </w:rPr>
              <w:t>programului</w:t>
            </w:r>
            <w:proofErr w:type="spellEnd"/>
            <w:r w:rsidRPr="0089785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897853">
              <w:rPr>
                <w:rFonts w:ascii="Times New Roman" w:hAnsi="Times New Roman"/>
                <w:sz w:val="24"/>
                <w:szCs w:val="24"/>
              </w:rPr>
              <w:t>studii</w:t>
            </w:r>
            <w:proofErr w:type="spellEnd"/>
            <w:r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7853">
              <w:rPr>
                <w:rFonts w:ascii="Times New Roman" w:hAnsi="Times New Roman"/>
                <w:sz w:val="24"/>
                <w:szCs w:val="24"/>
              </w:rPr>
              <w:t>Măsur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897853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7853">
              <w:rPr>
                <w:rFonts w:ascii="Times New Roman" w:hAnsi="Times New Roman"/>
                <w:sz w:val="24"/>
                <w:szCs w:val="24"/>
              </w:rPr>
              <w:t>Terestre</w:t>
            </w:r>
            <w:proofErr w:type="spellEnd"/>
            <w:r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7853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7853">
              <w:rPr>
                <w:rFonts w:ascii="Times New Roman" w:hAnsi="Times New Roman"/>
                <w:sz w:val="24"/>
                <w:szCs w:val="24"/>
              </w:rPr>
              <w:t>Cadastru</w:t>
            </w:r>
            <w:proofErr w:type="spellEnd"/>
            <w:r w:rsidRPr="008978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53">
              <w:rPr>
                <w:rFonts w:ascii="Times New Roman" w:hAnsi="Times New Roman"/>
                <w:sz w:val="24"/>
                <w:szCs w:val="24"/>
              </w:rPr>
              <w:t>Facultatea</w:t>
            </w:r>
            <w:proofErr w:type="spellEnd"/>
            <w:r w:rsidRPr="0089785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897853">
              <w:rPr>
                <w:rFonts w:ascii="Times New Roman" w:hAnsi="Times New Roman"/>
                <w:sz w:val="24"/>
                <w:szCs w:val="24"/>
              </w:rPr>
              <w:t>Horticultură</w:t>
            </w:r>
            <w:proofErr w:type="spellEnd"/>
            <w:r w:rsidRPr="008978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53">
              <w:rPr>
                <w:rFonts w:ascii="Times New Roman" w:hAnsi="Times New Roman"/>
                <w:sz w:val="24"/>
                <w:szCs w:val="24"/>
              </w:rPr>
              <w:t>astfel</w:t>
            </w:r>
            <w:proofErr w:type="spellEnd"/>
            <w:r w:rsidRPr="00897853">
              <w:rPr>
                <w:rFonts w:ascii="Times New Roman" w:hAnsi="Times New Roman"/>
                <w:sz w:val="24"/>
                <w:szCs w:val="24"/>
              </w:rPr>
              <w:t xml:space="preserve"> 2 ore </w:t>
            </w:r>
            <w:proofErr w:type="spellStart"/>
            <w:r w:rsidRPr="00897853">
              <w:rPr>
                <w:rFonts w:ascii="Times New Roman" w:hAnsi="Times New Roman"/>
                <w:sz w:val="24"/>
                <w:szCs w:val="24"/>
              </w:rPr>
              <w:t>fizice</w:t>
            </w:r>
            <w:proofErr w:type="spellEnd"/>
            <w:r w:rsidRPr="0089785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897853">
              <w:rPr>
                <w:rFonts w:ascii="Times New Roman" w:hAnsi="Times New Roman"/>
                <w:sz w:val="24"/>
                <w:szCs w:val="24"/>
              </w:rPr>
              <w:t>lucrări</w:t>
            </w:r>
            <w:proofErr w:type="spellEnd"/>
            <w:r w:rsidRPr="00897853">
              <w:rPr>
                <w:rFonts w:ascii="Times New Roman" w:hAnsi="Times New Roman"/>
                <w:sz w:val="24"/>
                <w:szCs w:val="24"/>
              </w:rPr>
              <w:t xml:space="preserve"> practice cu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7853">
              <w:rPr>
                <w:rFonts w:ascii="Times New Roman" w:hAnsi="Times New Roman"/>
                <w:sz w:val="24"/>
                <w:szCs w:val="24"/>
              </w:rPr>
              <w:t>formaţi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Pr="0089785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897853">
              <w:rPr>
                <w:rFonts w:ascii="Times New Roman" w:hAnsi="Times New Roman"/>
                <w:sz w:val="24"/>
                <w:szCs w:val="24"/>
              </w:rPr>
              <w:t>lucru</w:t>
            </w:r>
            <w:proofErr w:type="spellEnd"/>
            <w:r w:rsidRPr="00897853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97853"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  <w:proofErr w:type="spellStart"/>
            <w:r w:rsidRPr="00897853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Pr="00897853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897853">
              <w:rPr>
                <w:rFonts w:ascii="Times New Roman" w:hAnsi="Times New Roman"/>
                <w:sz w:val="24"/>
                <w:szCs w:val="24"/>
              </w:rPr>
              <w:t>săptămână</w:t>
            </w:r>
            <w:proofErr w:type="spellEnd"/>
            <w:r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7853">
              <w:rPr>
                <w:rFonts w:ascii="Times New Roman" w:hAnsi="Times New Roman"/>
                <w:sz w:val="24"/>
                <w:szCs w:val="24"/>
              </w:rPr>
              <w:t>timp</w:t>
            </w:r>
            <w:proofErr w:type="spellEnd"/>
            <w:r w:rsidRPr="00897853">
              <w:rPr>
                <w:rFonts w:ascii="Times New Roman" w:hAnsi="Times New Roman"/>
                <w:sz w:val="24"/>
                <w:szCs w:val="24"/>
              </w:rPr>
              <w:t xml:space="preserve"> de 14 </w:t>
            </w:r>
            <w:proofErr w:type="spellStart"/>
            <w:r w:rsidRPr="00897853">
              <w:rPr>
                <w:rFonts w:ascii="Times New Roman" w:hAnsi="Times New Roman"/>
                <w:sz w:val="24"/>
                <w:szCs w:val="24"/>
              </w:rPr>
              <w:t>săptămâni</w:t>
            </w:r>
            <w:proofErr w:type="spellEnd"/>
            <w:r w:rsidRPr="00897853">
              <w:rPr>
                <w:rFonts w:ascii="Times New Roman" w:hAnsi="Times New Roman"/>
                <w:sz w:val="24"/>
                <w:szCs w:val="24"/>
              </w:rPr>
              <w:t xml:space="preserve">, cu o </w:t>
            </w:r>
            <w:proofErr w:type="spellStart"/>
            <w:r w:rsidRPr="00897853">
              <w:rPr>
                <w:rFonts w:ascii="Times New Roman" w:hAnsi="Times New Roman"/>
                <w:sz w:val="24"/>
                <w:szCs w:val="24"/>
              </w:rPr>
              <w:t>medie</w:t>
            </w:r>
            <w:proofErr w:type="spellEnd"/>
            <w:r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7853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Pr="0089785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7853">
              <w:rPr>
                <w:rFonts w:ascii="Times New Roman" w:hAnsi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7853">
              <w:rPr>
                <w:rFonts w:ascii="Times New Roman" w:hAnsi="Times New Roman"/>
                <w:sz w:val="24"/>
                <w:szCs w:val="24"/>
              </w:rPr>
              <w:t>convenţional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Pr="00897853">
              <w:rPr>
                <w:rFonts w:ascii="Times New Roman" w:hAnsi="Times New Roman"/>
                <w:sz w:val="24"/>
                <w:szCs w:val="24"/>
              </w:rPr>
              <w:t>/an;</w:t>
            </w:r>
          </w:p>
          <w:p w:rsidR="00023651" w:rsidRPr="004E62DF" w:rsidRDefault="00023651" w:rsidP="00023651">
            <w:pPr>
              <w:pStyle w:val="ListParagraph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4" w:firstLine="0"/>
              <w:jc w:val="both"/>
              <w:rPr>
                <w:rFonts w:ascii="Times New Roman" w:hAnsi="Times New Roman"/>
                <w:lang w:val="it-IT"/>
              </w:rPr>
            </w:pPr>
            <w:proofErr w:type="spellStart"/>
            <w:r w:rsidRPr="004E62DF">
              <w:rPr>
                <w:rFonts w:ascii="Times New Roman" w:hAnsi="Times New Roman"/>
                <w:b/>
                <w:sz w:val="24"/>
                <w:szCs w:val="24"/>
              </w:rPr>
              <w:t>Compensarea</w:t>
            </w:r>
            <w:proofErr w:type="spellEnd"/>
            <w:r w:rsidRPr="004E62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62DF">
              <w:rPr>
                <w:rFonts w:ascii="Times New Roman" w:hAnsi="Times New Roman"/>
                <w:b/>
                <w:sz w:val="24"/>
                <w:szCs w:val="24"/>
              </w:rPr>
              <w:t>măsurătorilor</w:t>
            </w:r>
            <w:proofErr w:type="spellEnd"/>
            <w:r w:rsidRPr="004E62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62DF">
              <w:rPr>
                <w:rFonts w:ascii="Times New Roman" w:hAnsi="Times New Roman"/>
                <w:b/>
                <w:sz w:val="24"/>
                <w:szCs w:val="24"/>
              </w:rPr>
              <w:t>şi</w:t>
            </w:r>
            <w:proofErr w:type="spellEnd"/>
            <w:r w:rsidRPr="004E62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62DF">
              <w:rPr>
                <w:rFonts w:ascii="Times New Roman" w:hAnsi="Times New Roman"/>
                <w:b/>
                <w:sz w:val="24"/>
                <w:szCs w:val="24"/>
              </w:rPr>
              <w:t>statistică</w:t>
            </w:r>
            <w:proofErr w:type="spellEnd"/>
            <w:r w:rsidRPr="004E62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978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897853">
              <w:rPr>
                <w:rFonts w:ascii="Times New Roman" w:hAnsi="Times New Roman"/>
                <w:sz w:val="24"/>
                <w:szCs w:val="24"/>
              </w:rPr>
              <w:t>efectuate</w:t>
            </w:r>
            <w:proofErr w:type="spellEnd"/>
            <w:r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7853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7853">
              <w:rPr>
                <w:rFonts w:ascii="Times New Roman" w:hAnsi="Times New Roman"/>
                <w:sz w:val="24"/>
                <w:szCs w:val="24"/>
              </w:rPr>
              <w:t>semestrul</w:t>
            </w:r>
            <w:proofErr w:type="spellEnd"/>
            <w:r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897853">
              <w:rPr>
                <w:rFonts w:ascii="Times New Roman" w:hAnsi="Times New Roman"/>
                <w:sz w:val="24"/>
                <w:szCs w:val="24"/>
              </w:rPr>
              <w:t xml:space="preserve">I cu </w:t>
            </w:r>
            <w:proofErr w:type="spellStart"/>
            <w:r w:rsidRPr="00897853">
              <w:rPr>
                <w:rFonts w:ascii="Times New Roman" w:hAnsi="Times New Roman"/>
                <w:sz w:val="24"/>
                <w:szCs w:val="24"/>
              </w:rPr>
              <w:t>studenţii</w:t>
            </w:r>
            <w:proofErr w:type="spellEnd"/>
            <w:r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7853">
              <w:rPr>
                <w:rFonts w:ascii="Times New Roman" w:hAnsi="Times New Roman"/>
                <w:sz w:val="24"/>
                <w:szCs w:val="24"/>
              </w:rPr>
              <w:t>anului</w:t>
            </w:r>
            <w:proofErr w:type="spellEnd"/>
            <w:r w:rsidRPr="00897853">
              <w:rPr>
                <w:rFonts w:ascii="Times New Roman" w:hAnsi="Times New Roman"/>
                <w:sz w:val="24"/>
                <w:szCs w:val="24"/>
              </w:rPr>
              <w:t xml:space="preserve"> II al </w:t>
            </w:r>
            <w:proofErr w:type="spellStart"/>
            <w:r w:rsidRPr="00897853">
              <w:rPr>
                <w:rFonts w:ascii="Times New Roman" w:hAnsi="Times New Roman"/>
                <w:sz w:val="24"/>
                <w:szCs w:val="24"/>
              </w:rPr>
              <w:t>programului</w:t>
            </w:r>
            <w:proofErr w:type="spellEnd"/>
            <w:r w:rsidRPr="0089785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897853">
              <w:rPr>
                <w:rFonts w:ascii="Times New Roman" w:hAnsi="Times New Roman"/>
                <w:sz w:val="24"/>
                <w:szCs w:val="24"/>
              </w:rPr>
              <w:t>studii</w:t>
            </w:r>
            <w:proofErr w:type="spellEnd"/>
            <w:r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7853">
              <w:rPr>
                <w:rFonts w:ascii="Times New Roman" w:hAnsi="Times New Roman"/>
                <w:sz w:val="24"/>
                <w:szCs w:val="24"/>
              </w:rPr>
              <w:t>Măsur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897853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7853">
              <w:rPr>
                <w:rFonts w:ascii="Times New Roman" w:hAnsi="Times New Roman"/>
                <w:sz w:val="24"/>
                <w:szCs w:val="24"/>
              </w:rPr>
              <w:t>Terestre</w:t>
            </w:r>
            <w:proofErr w:type="spellEnd"/>
            <w:r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7853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7853">
              <w:rPr>
                <w:rFonts w:ascii="Times New Roman" w:hAnsi="Times New Roman"/>
                <w:sz w:val="24"/>
                <w:szCs w:val="24"/>
              </w:rPr>
              <w:t>Cadastru</w:t>
            </w:r>
            <w:proofErr w:type="spellEnd"/>
            <w:r w:rsidRPr="008978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53">
              <w:rPr>
                <w:rFonts w:ascii="Times New Roman" w:hAnsi="Times New Roman"/>
                <w:sz w:val="24"/>
                <w:szCs w:val="24"/>
              </w:rPr>
              <w:t>Facultatea</w:t>
            </w:r>
            <w:proofErr w:type="spellEnd"/>
            <w:r w:rsidRPr="0089785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897853">
              <w:rPr>
                <w:rFonts w:ascii="Times New Roman" w:hAnsi="Times New Roman"/>
                <w:sz w:val="24"/>
                <w:szCs w:val="24"/>
              </w:rPr>
              <w:t>Horticultură</w:t>
            </w:r>
            <w:proofErr w:type="spellEnd"/>
            <w:r w:rsidRPr="008978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853">
              <w:rPr>
                <w:rFonts w:ascii="Times New Roman" w:hAnsi="Times New Roman"/>
                <w:sz w:val="24"/>
                <w:szCs w:val="24"/>
              </w:rPr>
              <w:t>astfel</w:t>
            </w:r>
            <w:proofErr w:type="spellEnd"/>
            <w:r w:rsidRPr="00897853">
              <w:rPr>
                <w:rFonts w:ascii="Times New Roman" w:hAnsi="Times New Roman"/>
                <w:sz w:val="24"/>
                <w:szCs w:val="24"/>
              </w:rPr>
              <w:t xml:space="preserve"> 2 ore </w:t>
            </w:r>
            <w:proofErr w:type="spellStart"/>
            <w:r w:rsidRPr="00897853">
              <w:rPr>
                <w:rFonts w:ascii="Times New Roman" w:hAnsi="Times New Roman"/>
                <w:sz w:val="24"/>
                <w:szCs w:val="24"/>
              </w:rPr>
              <w:t>fizice</w:t>
            </w:r>
            <w:proofErr w:type="spellEnd"/>
            <w:r w:rsidRPr="0089785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897853">
              <w:rPr>
                <w:rFonts w:ascii="Times New Roman" w:hAnsi="Times New Roman"/>
                <w:sz w:val="24"/>
                <w:szCs w:val="24"/>
              </w:rPr>
              <w:t>lucrări</w:t>
            </w:r>
            <w:proofErr w:type="spellEnd"/>
            <w:r w:rsidRPr="00897853">
              <w:rPr>
                <w:rFonts w:ascii="Times New Roman" w:hAnsi="Times New Roman"/>
                <w:sz w:val="24"/>
                <w:szCs w:val="24"/>
              </w:rPr>
              <w:t xml:space="preserve"> practice cu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7853">
              <w:rPr>
                <w:rFonts w:ascii="Times New Roman" w:hAnsi="Times New Roman"/>
                <w:sz w:val="24"/>
                <w:szCs w:val="24"/>
              </w:rPr>
              <w:t>formaţi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89785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897853">
              <w:rPr>
                <w:rFonts w:ascii="Times New Roman" w:hAnsi="Times New Roman"/>
                <w:sz w:val="24"/>
                <w:szCs w:val="24"/>
              </w:rPr>
              <w:t>lucru</w:t>
            </w:r>
            <w:proofErr w:type="spellEnd"/>
            <w:r w:rsidRPr="00897853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97853"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  <w:proofErr w:type="spellStart"/>
            <w:r w:rsidRPr="00897853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Pr="00897853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897853">
              <w:rPr>
                <w:rFonts w:ascii="Times New Roman" w:hAnsi="Times New Roman"/>
                <w:sz w:val="24"/>
                <w:szCs w:val="24"/>
              </w:rPr>
              <w:t>săptămână</w:t>
            </w:r>
            <w:proofErr w:type="spellEnd"/>
            <w:r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7853">
              <w:rPr>
                <w:rFonts w:ascii="Times New Roman" w:hAnsi="Times New Roman"/>
                <w:sz w:val="24"/>
                <w:szCs w:val="24"/>
              </w:rPr>
              <w:t>timp</w:t>
            </w:r>
            <w:proofErr w:type="spellEnd"/>
            <w:r w:rsidRPr="00897853">
              <w:rPr>
                <w:rFonts w:ascii="Times New Roman" w:hAnsi="Times New Roman"/>
                <w:sz w:val="24"/>
                <w:szCs w:val="24"/>
              </w:rPr>
              <w:t xml:space="preserve"> de 14 </w:t>
            </w:r>
            <w:proofErr w:type="spellStart"/>
            <w:r w:rsidRPr="00897853">
              <w:rPr>
                <w:rFonts w:ascii="Times New Roman" w:hAnsi="Times New Roman"/>
                <w:sz w:val="24"/>
                <w:szCs w:val="24"/>
              </w:rPr>
              <w:t>săptămâni</w:t>
            </w:r>
            <w:proofErr w:type="spellEnd"/>
            <w:r w:rsidRPr="00897853">
              <w:rPr>
                <w:rFonts w:ascii="Times New Roman" w:hAnsi="Times New Roman"/>
                <w:sz w:val="24"/>
                <w:szCs w:val="24"/>
              </w:rPr>
              <w:t xml:space="preserve">, cu o </w:t>
            </w:r>
            <w:proofErr w:type="spellStart"/>
            <w:r w:rsidRPr="00897853">
              <w:rPr>
                <w:rFonts w:ascii="Times New Roman" w:hAnsi="Times New Roman"/>
                <w:sz w:val="24"/>
                <w:szCs w:val="24"/>
              </w:rPr>
              <w:t>medie</w:t>
            </w:r>
            <w:proofErr w:type="spellEnd"/>
            <w:r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7853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Pr="0089785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97853">
              <w:rPr>
                <w:rFonts w:ascii="Times New Roman" w:hAnsi="Times New Roman"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897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7853">
              <w:rPr>
                <w:rFonts w:ascii="Times New Roman" w:hAnsi="Times New Roman"/>
                <w:sz w:val="24"/>
                <w:szCs w:val="24"/>
              </w:rPr>
              <w:t>convenţional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/an.</w:t>
            </w:r>
            <w:r w:rsidRPr="004E62DF">
              <w:rPr>
                <w:rFonts w:ascii="Times New Roman" w:hAnsi="Times New Roman"/>
                <w:lang w:val="it-IT"/>
              </w:rPr>
              <w:t xml:space="preserve"> </w:t>
            </w:r>
          </w:p>
        </w:tc>
      </w:tr>
      <w:tr w:rsidR="00023651" w:rsidRPr="00EC3883" w:rsidTr="009C737C">
        <w:tc>
          <w:tcPr>
            <w:tcW w:w="2123" w:type="dxa"/>
            <w:vMerge/>
          </w:tcPr>
          <w:p w:rsidR="00023651" w:rsidRPr="00EC3883" w:rsidRDefault="00023651" w:rsidP="0002365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023651" w:rsidRPr="00EC3883" w:rsidRDefault="00023651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023651" w:rsidRPr="00E317FD" w:rsidRDefault="00023651" w:rsidP="00023651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23651" w:rsidRPr="00EC3883" w:rsidTr="009C737C">
        <w:tc>
          <w:tcPr>
            <w:tcW w:w="2123" w:type="dxa"/>
            <w:vMerge w:val="restart"/>
          </w:tcPr>
          <w:p w:rsidR="00023651" w:rsidRPr="00EC3883" w:rsidRDefault="00023651" w:rsidP="00023651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7" w:type="dxa"/>
          </w:tcPr>
          <w:p w:rsidR="00023651" w:rsidRPr="00EC3883" w:rsidRDefault="00023651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023651" w:rsidRPr="008326F8" w:rsidRDefault="00023651" w:rsidP="00023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Pregătirea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şi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efectuarea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orelor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s-ES"/>
              </w:rPr>
              <w:t>curs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s-ES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lucrări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practice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laborator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pentru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disciplinele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cuprinse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în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norma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didactică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pregătirea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activităţii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didactice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;</w:t>
            </w:r>
          </w:p>
          <w:p w:rsidR="00023651" w:rsidRPr="008326F8" w:rsidRDefault="00023651" w:rsidP="00023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Verificări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lucrări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control;</w:t>
            </w:r>
          </w:p>
          <w:p w:rsidR="00023651" w:rsidRPr="008326F8" w:rsidRDefault="00023651" w:rsidP="00023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Verificări referate;</w:t>
            </w:r>
          </w:p>
          <w:p w:rsidR="00023651" w:rsidRPr="008326F8" w:rsidRDefault="00023651" w:rsidP="00023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Consultaţii pentru studenţi asigurate la disciplinele din normă;</w:t>
            </w:r>
          </w:p>
          <w:p w:rsidR="00023651" w:rsidRPr="008326F8" w:rsidRDefault="00023651" w:rsidP="00023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Asistenţă la examene;</w:t>
            </w:r>
          </w:p>
          <w:p w:rsidR="00023651" w:rsidRPr="008326F8" w:rsidRDefault="00023651" w:rsidP="00023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>Elaborare materiale didactice;</w:t>
            </w:r>
          </w:p>
          <w:p w:rsidR="00023651" w:rsidRPr="008326F8" w:rsidRDefault="00023651" w:rsidP="00023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Activitate de cercetare ştiinţifică;</w:t>
            </w:r>
          </w:p>
          <w:p w:rsidR="00023651" w:rsidRPr="008326F8" w:rsidRDefault="00023651" w:rsidP="00023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Îndrumare cercuri ştiinţifice studenţeşti;</w:t>
            </w:r>
          </w:p>
          <w:p w:rsidR="00023651" w:rsidRPr="008326F8" w:rsidRDefault="00023651" w:rsidP="00023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>Î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ndrumare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activităţi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practică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în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cursul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anului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universitar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;</w:t>
            </w:r>
          </w:p>
          <w:p w:rsidR="00023651" w:rsidRPr="008326F8" w:rsidRDefault="00023651" w:rsidP="00023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Participare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manifestări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ştiinţifice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;</w:t>
            </w:r>
          </w:p>
          <w:p w:rsidR="00023651" w:rsidRPr="008326F8" w:rsidRDefault="00023651" w:rsidP="00023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Participare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activităţile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administrative, de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învăţământ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de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consultanţă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şi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cercetare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ale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disciplinei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şi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ale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departamentului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;</w:t>
            </w:r>
          </w:p>
          <w:p w:rsidR="00023651" w:rsidRPr="008326F8" w:rsidRDefault="00023651" w:rsidP="00023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Activităţi de promovare a specializării măsurători terestre şi cadastru şi legătura cu mediul economic;</w:t>
            </w:r>
          </w:p>
          <w:p w:rsidR="00023651" w:rsidRPr="008326F8" w:rsidRDefault="00023651" w:rsidP="00023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Participarea la activităţi civice, culturale, administrative şi de evaluare în sprijinul învăţământului;</w:t>
            </w:r>
          </w:p>
          <w:p w:rsidR="00023651" w:rsidRPr="00E317FD" w:rsidRDefault="00023651" w:rsidP="00023651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Alte activităţi pentru pregătirea practică şi teoretică a studenţilor.</w:t>
            </w:r>
          </w:p>
        </w:tc>
      </w:tr>
      <w:tr w:rsidR="00023651" w:rsidRPr="00EC3883" w:rsidTr="009C737C">
        <w:tc>
          <w:tcPr>
            <w:tcW w:w="2123" w:type="dxa"/>
            <w:vMerge/>
          </w:tcPr>
          <w:p w:rsidR="00023651" w:rsidRPr="00EC3883" w:rsidRDefault="00023651" w:rsidP="0002365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023651" w:rsidRPr="00EC3883" w:rsidRDefault="00023651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DC346B" w:rsidRPr="0061657B" w:rsidRDefault="00DC346B" w:rsidP="00DC34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Preparing and conducting </w:t>
            </w:r>
            <w:r w:rsidRPr="0061657B">
              <w:rPr>
                <w:rFonts w:ascii="Times New Roman" w:hAnsi="Times New Roman" w:cs="Times New Roman"/>
                <w:sz w:val="24"/>
                <w:szCs w:val="24"/>
              </w:rPr>
              <w:t xml:space="preserve">hours of course and </w:t>
            </w: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practical laboratory for the disciplines included in the didactic norm preparing the teaching activity;</w:t>
            </w:r>
          </w:p>
          <w:p w:rsidR="00DC346B" w:rsidRPr="0061657B" w:rsidRDefault="00DC346B" w:rsidP="00DC34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• Check reports;</w:t>
            </w:r>
          </w:p>
          <w:p w:rsidR="00DC346B" w:rsidRPr="0061657B" w:rsidRDefault="00DC346B" w:rsidP="00DC34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• Support for students assured in the disciplines of the norm;</w:t>
            </w:r>
          </w:p>
          <w:p w:rsidR="00DC346B" w:rsidRPr="0061657B" w:rsidRDefault="00DC346B" w:rsidP="00DC34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• Exam support;</w:t>
            </w:r>
          </w:p>
          <w:p w:rsidR="00DC346B" w:rsidRPr="0061657B" w:rsidRDefault="00DC346B" w:rsidP="00DC34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• Development of teaching materials;</w:t>
            </w:r>
          </w:p>
          <w:p w:rsidR="00DC346B" w:rsidRPr="0061657B" w:rsidRDefault="00DC346B" w:rsidP="00DC34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• Scientific research activity;</w:t>
            </w:r>
          </w:p>
          <w:p w:rsidR="00DC346B" w:rsidRPr="0061657B" w:rsidRDefault="00DC346B" w:rsidP="00DC34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• Guiding student scholarly circles;</w:t>
            </w:r>
          </w:p>
          <w:p w:rsidR="00DC346B" w:rsidRPr="0061657B" w:rsidRDefault="00DC346B" w:rsidP="00DC34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• Guiding practical activities during the academic year;</w:t>
            </w:r>
          </w:p>
          <w:p w:rsidR="00DC346B" w:rsidRPr="0061657B" w:rsidRDefault="00DC346B" w:rsidP="00DC34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• Participation in scientific events;</w:t>
            </w:r>
          </w:p>
          <w:p w:rsidR="00DC346B" w:rsidRPr="0061657B" w:rsidRDefault="00DC346B" w:rsidP="00DC34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• Participation in the administrative, teaching, consulting and research activities of the discipline and the department;</w:t>
            </w:r>
          </w:p>
          <w:p w:rsidR="00DC346B" w:rsidRPr="0061657B" w:rsidRDefault="00DC346B" w:rsidP="00DC34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• Activities promoting the specialization of Land Measurements and Cadaster and the connection with the economic environment;</w:t>
            </w:r>
          </w:p>
          <w:p w:rsidR="00DC346B" w:rsidRPr="0061657B" w:rsidRDefault="00DC346B" w:rsidP="00DC34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• Participation in civic, cultural, administrative and evaluation activities in support of education;</w:t>
            </w:r>
          </w:p>
          <w:p w:rsidR="00023651" w:rsidRPr="00E317FD" w:rsidRDefault="00DC346B" w:rsidP="00DC346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• Other activities for practical and theoretical training of students</w:t>
            </w:r>
          </w:p>
        </w:tc>
      </w:tr>
      <w:tr w:rsidR="00023651" w:rsidRPr="00EC3883" w:rsidTr="009C737C">
        <w:tc>
          <w:tcPr>
            <w:tcW w:w="2123" w:type="dxa"/>
            <w:vMerge w:val="restart"/>
          </w:tcPr>
          <w:p w:rsidR="00023651" w:rsidRPr="00EC3883" w:rsidRDefault="00023651" w:rsidP="00023651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7" w:type="dxa"/>
          </w:tcPr>
          <w:p w:rsidR="00023651" w:rsidRPr="00EC3883" w:rsidRDefault="00023651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023651" w:rsidRPr="00E317FD" w:rsidRDefault="00A22941" w:rsidP="00023651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08.02.2021</w:t>
            </w:r>
          </w:p>
        </w:tc>
      </w:tr>
      <w:tr w:rsidR="00023651" w:rsidRPr="00EC3883" w:rsidTr="009C737C">
        <w:tc>
          <w:tcPr>
            <w:tcW w:w="2123" w:type="dxa"/>
            <w:vMerge/>
          </w:tcPr>
          <w:p w:rsidR="00023651" w:rsidRPr="00EC3883" w:rsidRDefault="00023651" w:rsidP="0002365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023651" w:rsidRPr="00EC3883" w:rsidRDefault="00023651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023651" w:rsidRPr="00E317FD" w:rsidRDefault="00023651" w:rsidP="00023651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23651" w:rsidRPr="00EC3883" w:rsidTr="009C737C">
        <w:tc>
          <w:tcPr>
            <w:tcW w:w="2123" w:type="dxa"/>
            <w:vMerge w:val="restart"/>
          </w:tcPr>
          <w:p w:rsidR="00023651" w:rsidRPr="00EC3883" w:rsidRDefault="00023651" w:rsidP="00023651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7" w:type="dxa"/>
          </w:tcPr>
          <w:p w:rsidR="00023651" w:rsidRPr="00A22941" w:rsidRDefault="00023651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22941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023651" w:rsidRPr="00A22941" w:rsidRDefault="00A22941" w:rsidP="00023651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22941">
              <w:rPr>
                <w:rFonts w:ascii="Times New Roman" w:hAnsi="Times New Roman" w:cs="Times New Roman"/>
                <w:lang w:val="ro-RO"/>
              </w:rPr>
              <w:t>14:00</w:t>
            </w:r>
          </w:p>
        </w:tc>
      </w:tr>
      <w:tr w:rsidR="00023651" w:rsidRPr="00EC3883" w:rsidTr="009C737C">
        <w:tc>
          <w:tcPr>
            <w:tcW w:w="2123" w:type="dxa"/>
            <w:vMerge/>
          </w:tcPr>
          <w:p w:rsidR="00023651" w:rsidRPr="00EC3883" w:rsidRDefault="00023651" w:rsidP="0002365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023651" w:rsidRPr="00EC3883" w:rsidRDefault="00023651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023651" w:rsidRPr="00E317FD" w:rsidRDefault="00023651" w:rsidP="00023651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23651" w:rsidRPr="00EC3883" w:rsidTr="009C737C">
        <w:tc>
          <w:tcPr>
            <w:tcW w:w="2123" w:type="dxa"/>
            <w:vMerge w:val="restart"/>
          </w:tcPr>
          <w:p w:rsidR="00023651" w:rsidRPr="00EC3883" w:rsidRDefault="00023651" w:rsidP="00023651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lastRenderedPageBreak/>
              <w:t>Locul susţinerii prelegerii</w:t>
            </w:r>
          </w:p>
        </w:tc>
        <w:tc>
          <w:tcPr>
            <w:tcW w:w="567" w:type="dxa"/>
          </w:tcPr>
          <w:p w:rsidR="00023651" w:rsidRPr="00EC3883" w:rsidRDefault="00023651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023651" w:rsidRPr="00E317FD" w:rsidRDefault="00A22941" w:rsidP="00023651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Horticultură sala H31</w:t>
            </w:r>
          </w:p>
        </w:tc>
      </w:tr>
      <w:tr w:rsidR="00023651" w:rsidRPr="00EC3883" w:rsidTr="009C737C">
        <w:tc>
          <w:tcPr>
            <w:tcW w:w="2123" w:type="dxa"/>
            <w:vMerge/>
          </w:tcPr>
          <w:p w:rsidR="00023651" w:rsidRPr="00EC3883" w:rsidRDefault="00023651" w:rsidP="0002365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023651" w:rsidRPr="00EC3883" w:rsidRDefault="00023651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023651" w:rsidRPr="00E317FD" w:rsidRDefault="00023651" w:rsidP="00023651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23651" w:rsidRPr="00EC3883" w:rsidTr="00EB39E3">
        <w:tc>
          <w:tcPr>
            <w:tcW w:w="2123" w:type="dxa"/>
            <w:vMerge w:val="restart"/>
            <w:shd w:val="clear" w:color="auto" w:fill="auto"/>
          </w:tcPr>
          <w:p w:rsidR="00023651" w:rsidRPr="00EC3883" w:rsidRDefault="00023651" w:rsidP="00023651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Tematica probelor de concurs şi bibliografia</w:t>
            </w:r>
          </w:p>
        </w:tc>
        <w:tc>
          <w:tcPr>
            <w:tcW w:w="567" w:type="dxa"/>
          </w:tcPr>
          <w:p w:rsidR="00023651" w:rsidRPr="00EC3883" w:rsidRDefault="00023651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023651" w:rsidRPr="00DC2D88" w:rsidRDefault="00023651" w:rsidP="00023651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AF44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Tematică</w:t>
            </w:r>
            <w:proofErr w:type="spellEnd"/>
            <w:r w:rsidRPr="00AF44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F44EE">
              <w:rPr>
                <w:rFonts w:ascii="Times New Roman" w:hAnsi="Times New Roman"/>
                <w:sz w:val="24"/>
                <w:szCs w:val="24"/>
                <w:u w:val="single"/>
              </w:rPr>
              <w:t>disciplina</w:t>
            </w:r>
            <w:proofErr w:type="spellEnd"/>
            <w:r w:rsidRPr="00AF44E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de</w:t>
            </w:r>
            <w:r w:rsidRPr="00AF44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Cartografie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digitală</w:t>
            </w:r>
            <w:proofErr w:type="spellEnd"/>
          </w:p>
          <w:p w:rsidR="00DC346B" w:rsidRPr="00DC346B" w:rsidRDefault="00DC346B" w:rsidP="00DC346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Exploatarea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bazelor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de date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cartografice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existe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Metode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actualizare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bazelor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de date</w:t>
            </w:r>
          </w:p>
          <w:p w:rsidR="00DC346B" w:rsidRPr="00DC346B" w:rsidRDefault="00DC346B" w:rsidP="00DC346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Metode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culegere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datelor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cartografice</w:t>
            </w:r>
            <w:proofErr w:type="spellEnd"/>
          </w:p>
          <w:p w:rsidR="00DC346B" w:rsidRPr="00DC346B" w:rsidRDefault="00DC346B" w:rsidP="00DC346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Exploatarea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ortofotoplanurilor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obținute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prin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metode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fotogrammetrice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sau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teledetecție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decupare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georeferențiere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vectorizare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23651" w:rsidRPr="0061657B" w:rsidRDefault="00DC346B" w:rsidP="00DC346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Întocmirea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unor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hărţi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tematice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digitale</w:t>
            </w:r>
            <w:proofErr w:type="spellEnd"/>
          </w:p>
          <w:p w:rsidR="00023651" w:rsidRPr="009A7376" w:rsidRDefault="00023651" w:rsidP="000236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7376">
              <w:rPr>
                <w:rFonts w:ascii="Times New Roman" w:hAnsi="Times New Roman"/>
                <w:b/>
                <w:sz w:val="24"/>
                <w:szCs w:val="24"/>
              </w:rPr>
              <w:t>Bibliografie</w:t>
            </w:r>
            <w:proofErr w:type="spellEnd"/>
          </w:p>
          <w:p w:rsidR="00DC346B" w:rsidRPr="00DC346B" w:rsidRDefault="00DC346B" w:rsidP="00DC346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6B">
              <w:rPr>
                <w:rFonts w:ascii="Times New Roman" w:hAnsi="Times New Roman"/>
                <w:sz w:val="24"/>
                <w:szCs w:val="24"/>
              </w:rPr>
              <w:t>COTET P. (1954) "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Metode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reprezentări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cartografice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", Edit.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Tehnica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Bucuresti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C346B" w:rsidRPr="00DC346B" w:rsidRDefault="00DC346B" w:rsidP="00DC346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6B">
              <w:rPr>
                <w:rFonts w:ascii="Times New Roman" w:hAnsi="Times New Roman"/>
                <w:sz w:val="24"/>
                <w:szCs w:val="24"/>
              </w:rPr>
              <w:t>GRIGORE M. (1979) "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Reprezentarea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grafică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cartografică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formelor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de relief",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Ed.Academiei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RSR,Bucureşti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C346B" w:rsidRPr="00DC346B" w:rsidRDefault="00DC346B" w:rsidP="00DC346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6B">
              <w:rPr>
                <w:rFonts w:ascii="Times New Roman" w:hAnsi="Times New Roman"/>
                <w:sz w:val="24"/>
                <w:szCs w:val="24"/>
              </w:rPr>
              <w:t xml:space="preserve">Man, T.,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Vescan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, I., (2005),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Tehnici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cartografie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, monitoring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analiză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GIS, Casa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Cărţii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Ştiinţă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>, Cluj-Napoca</w:t>
            </w:r>
          </w:p>
          <w:p w:rsidR="00023651" w:rsidRPr="00DC346B" w:rsidRDefault="00DC346B" w:rsidP="00DC346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Imbroane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, Al. M., Moore, D., (1999),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Iniţiere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GIS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teledetecţie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Editura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Presa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Universitară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Clujeană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, Cluj-Napoca (cap.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referitor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Integrarea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imaginilor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satelitare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GIS).</w:t>
            </w:r>
          </w:p>
          <w:p w:rsidR="00023651" w:rsidRPr="009A7376" w:rsidRDefault="00023651" w:rsidP="0002365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</w:t>
            </w:r>
            <w:r w:rsidRPr="00AF44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ematică</w:t>
            </w:r>
            <w:proofErr w:type="spellEnd"/>
            <w:r w:rsidRPr="00AF44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F44EE">
              <w:rPr>
                <w:rFonts w:ascii="Times New Roman" w:hAnsi="Times New Roman"/>
                <w:sz w:val="24"/>
                <w:szCs w:val="24"/>
                <w:u w:val="single"/>
              </w:rPr>
              <w:t>disciplina</w:t>
            </w:r>
            <w:proofErr w:type="spellEnd"/>
            <w:r w:rsidRPr="00AF44E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de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Geodezie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elipsoidală</w:t>
            </w:r>
            <w:proofErr w:type="spellEnd"/>
          </w:p>
          <w:p w:rsidR="00023651" w:rsidRDefault="00023651" w:rsidP="00DC346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346B" w:rsidRPr="00DC346B">
              <w:rPr>
                <w:rFonts w:ascii="Times New Roman" w:hAnsi="Times New Roman"/>
                <w:sz w:val="24"/>
                <w:szCs w:val="24"/>
              </w:rPr>
              <w:t>Calculul</w:t>
            </w:r>
            <w:proofErr w:type="spellEnd"/>
            <w:r w:rsidR="00DC346B" w:rsidRPr="00DC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346B" w:rsidRPr="00DC346B">
              <w:rPr>
                <w:rFonts w:ascii="Times New Roman" w:hAnsi="Times New Roman"/>
                <w:sz w:val="24"/>
                <w:szCs w:val="24"/>
              </w:rPr>
              <w:t>parametrilor</w:t>
            </w:r>
            <w:proofErr w:type="spellEnd"/>
            <w:r w:rsidR="00DC346B" w:rsidRPr="00DC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346B" w:rsidRPr="00DC346B">
              <w:rPr>
                <w:rFonts w:ascii="Times New Roman" w:hAnsi="Times New Roman"/>
                <w:sz w:val="24"/>
                <w:szCs w:val="24"/>
              </w:rPr>
              <w:t>elipsoidului</w:t>
            </w:r>
            <w:proofErr w:type="spellEnd"/>
            <w:r w:rsidR="00DC346B" w:rsidRPr="00DC346B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DC346B" w:rsidRPr="00DC346B">
              <w:rPr>
                <w:rFonts w:ascii="Times New Roman" w:hAnsi="Times New Roman"/>
                <w:sz w:val="24"/>
                <w:szCs w:val="24"/>
              </w:rPr>
              <w:t>rotaţie</w:t>
            </w:r>
            <w:proofErr w:type="spellEnd"/>
          </w:p>
          <w:p w:rsidR="00DC346B" w:rsidRDefault="00DC346B" w:rsidP="00DC346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Calculul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razelor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curbură</w:t>
            </w:r>
            <w:proofErr w:type="spellEnd"/>
          </w:p>
          <w:p w:rsidR="00DC346B" w:rsidRDefault="00DC346B" w:rsidP="00DC346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Calculul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lungimii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arcului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meridian.şi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parallel</w:t>
            </w:r>
          </w:p>
          <w:p w:rsidR="00DC346B" w:rsidRDefault="00DC346B" w:rsidP="00DC346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Calculul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excesului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sferic</w:t>
            </w:r>
            <w:proofErr w:type="spellEnd"/>
          </w:p>
          <w:p w:rsidR="00DC346B" w:rsidRPr="009A7376" w:rsidRDefault="00DC346B" w:rsidP="00DC346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Rezolvarea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triunghiurilor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geodezice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mici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prin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Metoda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Legendre</w:t>
            </w:r>
          </w:p>
          <w:p w:rsidR="00023651" w:rsidRPr="0061657B" w:rsidRDefault="00023651" w:rsidP="0002365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1657B">
              <w:rPr>
                <w:rFonts w:ascii="Times New Roman" w:hAnsi="Times New Roman"/>
                <w:b/>
                <w:sz w:val="24"/>
                <w:szCs w:val="24"/>
              </w:rPr>
              <w:t>Bibliografie</w:t>
            </w:r>
            <w:proofErr w:type="spellEnd"/>
            <w:r w:rsidRPr="0061657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C346B" w:rsidRPr="00DC346B" w:rsidRDefault="00DC346B" w:rsidP="00DC346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C346B">
              <w:rPr>
                <w:rFonts w:ascii="Times New Roman" w:hAnsi="Times New Roman"/>
                <w:sz w:val="24"/>
                <w:szCs w:val="24"/>
              </w:rPr>
              <w:t>Ortelecan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M., :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Geodezie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Editura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AcademicPRES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>, Cluj-Napoca, 2006.</w:t>
            </w:r>
          </w:p>
          <w:p w:rsidR="00DC346B" w:rsidRPr="00DC346B" w:rsidRDefault="00DC346B" w:rsidP="00DC346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Ghiţǎu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DC346B">
              <w:rPr>
                <w:rFonts w:ascii="Times New Roman" w:hAnsi="Times New Roman"/>
                <w:sz w:val="24"/>
                <w:szCs w:val="24"/>
              </w:rPr>
              <w:t>D :</w:t>
            </w:r>
            <w:proofErr w:type="gram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Triangulaţii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Editura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didactică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pedagogică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>, Bucureşti,1972.</w:t>
            </w:r>
          </w:p>
          <w:p w:rsidR="00DC346B" w:rsidRPr="00DC346B" w:rsidRDefault="00DC346B" w:rsidP="00DC346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Ghiţǎu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>, D</w:t>
            </w:r>
            <w:proofErr w:type="gramStart"/>
            <w:r w:rsidRPr="00DC346B">
              <w:rPr>
                <w:rFonts w:ascii="Times New Roman" w:hAnsi="Times New Roman"/>
                <w:sz w:val="24"/>
                <w:szCs w:val="24"/>
              </w:rPr>
              <w:t>. :</w:t>
            </w:r>
            <w:proofErr w:type="gram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Geodezie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gravimetrie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geodezică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Editura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didactică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pedagogică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>, Bucureşti,1983.</w:t>
            </w:r>
          </w:p>
          <w:p w:rsidR="00023651" w:rsidRPr="0061657B" w:rsidRDefault="00DC346B" w:rsidP="00DC346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Moldoveanu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>, C</w:t>
            </w:r>
            <w:proofErr w:type="gramStart"/>
            <w:r w:rsidRPr="00DC346B">
              <w:rPr>
                <w:rFonts w:ascii="Times New Roman" w:hAnsi="Times New Roman"/>
                <w:sz w:val="24"/>
                <w:szCs w:val="24"/>
              </w:rPr>
              <w:t>. :</w:t>
            </w:r>
            <w:proofErr w:type="gram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Geodezie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 xml:space="preserve">, Matrix Rom, </w:t>
            </w:r>
            <w:proofErr w:type="spellStart"/>
            <w:r w:rsidRPr="00DC346B">
              <w:rPr>
                <w:rFonts w:ascii="Times New Roman" w:hAnsi="Times New Roman"/>
                <w:sz w:val="24"/>
                <w:szCs w:val="24"/>
              </w:rPr>
              <w:t>Bucureşti</w:t>
            </w:r>
            <w:proofErr w:type="spellEnd"/>
            <w:r w:rsidRPr="00DC346B">
              <w:rPr>
                <w:rFonts w:ascii="Times New Roman" w:hAnsi="Times New Roman"/>
                <w:sz w:val="24"/>
                <w:szCs w:val="24"/>
              </w:rPr>
              <w:t>, 2002.</w:t>
            </w:r>
          </w:p>
          <w:p w:rsidR="00023651" w:rsidRDefault="00023651" w:rsidP="00023651">
            <w:pPr>
              <w:pStyle w:val="BodyTextIndent"/>
              <w:spacing w:after="0"/>
              <w:ind w:left="0"/>
              <w:jc w:val="both"/>
              <w:rPr>
                <w:b/>
                <w:u w:val="single"/>
              </w:rPr>
            </w:pPr>
            <w:r w:rsidRPr="00110552">
              <w:rPr>
                <w:b/>
              </w:rPr>
              <w:t>T</w:t>
            </w:r>
            <w:r w:rsidRPr="00AF44EE">
              <w:rPr>
                <w:b/>
                <w:u w:val="single"/>
              </w:rPr>
              <w:t xml:space="preserve">ematică </w:t>
            </w:r>
            <w:r w:rsidRPr="00AF44EE">
              <w:rPr>
                <w:u w:val="single"/>
              </w:rPr>
              <w:t>disciplina de</w:t>
            </w:r>
            <w:r w:rsidRPr="00AF44EE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Geodezie</w:t>
            </w:r>
          </w:p>
          <w:p w:rsidR="00023651" w:rsidRPr="002E3861" w:rsidRDefault="002E3861" w:rsidP="00023651">
            <w:pPr>
              <w:pStyle w:val="BodyTextIndent"/>
              <w:numPr>
                <w:ilvl w:val="0"/>
                <w:numId w:val="16"/>
              </w:numPr>
              <w:spacing w:after="0"/>
              <w:jc w:val="both"/>
              <w:rPr>
                <w:u w:val="single"/>
              </w:rPr>
            </w:pPr>
            <w:r>
              <w:t>Compensarea unui poligon cu punct central</w:t>
            </w:r>
          </w:p>
          <w:p w:rsidR="002E3861" w:rsidRPr="002E3861" w:rsidRDefault="002E3861" w:rsidP="00023651">
            <w:pPr>
              <w:pStyle w:val="BodyTextIndent"/>
              <w:numPr>
                <w:ilvl w:val="0"/>
                <w:numId w:val="16"/>
              </w:numPr>
              <w:spacing w:after="0"/>
              <w:jc w:val="both"/>
              <w:rPr>
                <w:u w:val="single"/>
              </w:rPr>
            </w:pPr>
            <w:r>
              <w:t>Compensarea unui lanţ de triunghiuri</w:t>
            </w:r>
          </w:p>
          <w:p w:rsidR="002E3861" w:rsidRPr="002E3861" w:rsidRDefault="002E3861" w:rsidP="00023651">
            <w:pPr>
              <w:pStyle w:val="BodyTextIndent"/>
              <w:numPr>
                <w:ilvl w:val="0"/>
                <w:numId w:val="16"/>
              </w:numPr>
              <w:spacing w:after="0"/>
              <w:jc w:val="both"/>
              <w:rPr>
                <w:u w:val="single"/>
              </w:rPr>
            </w:pPr>
            <w:r>
              <w:t>Intersecţia multiplă înainte, măsurători şi calcule</w:t>
            </w:r>
          </w:p>
          <w:p w:rsidR="002E3861" w:rsidRPr="0061657B" w:rsidRDefault="002E3861" w:rsidP="00023651">
            <w:pPr>
              <w:pStyle w:val="BodyTextIndent"/>
              <w:numPr>
                <w:ilvl w:val="0"/>
                <w:numId w:val="16"/>
              </w:numPr>
              <w:spacing w:after="0"/>
              <w:jc w:val="both"/>
              <w:rPr>
                <w:u w:val="single"/>
              </w:rPr>
            </w:pPr>
            <w:r>
              <w:t>Intersecţia multiplă înapoi, măsurători şi calcule</w:t>
            </w:r>
          </w:p>
          <w:p w:rsidR="00023651" w:rsidRPr="009A7376" w:rsidRDefault="00023651" w:rsidP="0002365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9A7376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Bibliografie </w:t>
            </w:r>
          </w:p>
          <w:p w:rsidR="00FF5CE3" w:rsidRPr="00FF5CE3" w:rsidRDefault="00FF5CE3" w:rsidP="00FF5CE3">
            <w:pPr>
              <w:pStyle w:val="BodyTextIndent"/>
              <w:numPr>
                <w:ilvl w:val="0"/>
                <w:numId w:val="17"/>
              </w:numPr>
              <w:spacing w:after="0"/>
              <w:jc w:val="both"/>
            </w:pPr>
            <w:r w:rsidRPr="00FF5CE3">
              <w:t>Ortelecan , M., : Geodezie, Editura AcademicPRES, Cluj-Napoca, 2006.</w:t>
            </w:r>
          </w:p>
          <w:p w:rsidR="00FF5CE3" w:rsidRPr="00FF5CE3" w:rsidRDefault="00FF5CE3" w:rsidP="00FF5CE3">
            <w:pPr>
              <w:pStyle w:val="BodyTextIndent"/>
              <w:numPr>
                <w:ilvl w:val="0"/>
                <w:numId w:val="17"/>
              </w:numPr>
              <w:spacing w:after="0"/>
              <w:jc w:val="both"/>
            </w:pPr>
            <w:r w:rsidRPr="00FF5CE3">
              <w:t>Ghiţǎu, D : Triangulaţii, Editura didactică şi pedagogică, Bucureşti,1972.</w:t>
            </w:r>
          </w:p>
          <w:p w:rsidR="00FF5CE3" w:rsidRPr="00FF5CE3" w:rsidRDefault="00FF5CE3" w:rsidP="00FF5CE3">
            <w:pPr>
              <w:pStyle w:val="BodyTextIndent"/>
              <w:numPr>
                <w:ilvl w:val="0"/>
                <w:numId w:val="17"/>
              </w:numPr>
              <w:spacing w:after="0"/>
              <w:jc w:val="both"/>
            </w:pPr>
            <w:r w:rsidRPr="00FF5CE3">
              <w:t>Ghiţǎu, D. : Geodezie şi gravimetrie geodezică. Editura didactică şi pedagogică, Bucureşti,1983.</w:t>
            </w:r>
          </w:p>
          <w:p w:rsidR="00023651" w:rsidRPr="00FF5CE3" w:rsidRDefault="00FF5CE3" w:rsidP="00FF5CE3">
            <w:pPr>
              <w:pStyle w:val="BodyTextIndent"/>
              <w:numPr>
                <w:ilvl w:val="0"/>
                <w:numId w:val="17"/>
              </w:numPr>
              <w:spacing w:after="0"/>
              <w:jc w:val="both"/>
            </w:pPr>
            <w:r w:rsidRPr="00FF5CE3">
              <w:t>Moldoveanu, C. : Geodezie, Matrix Rom, Bucureşti, 2002.</w:t>
            </w:r>
          </w:p>
          <w:p w:rsidR="00023651" w:rsidRDefault="00023651" w:rsidP="00023651">
            <w:pPr>
              <w:pStyle w:val="BodyTextIndent"/>
              <w:spacing w:after="0"/>
              <w:ind w:left="0"/>
              <w:jc w:val="both"/>
              <w:rPr>
                <w:b/>
                <w:u w:val="single"/>
              </w:rPr>
            </w:pPr>
            <w:r w:rsidRPr="00110552">
              <w:rPr>
                <w:b/>
              </w:rPr>
              <w:t>T</w:t>
            </w:r>
            <w:r w:rsidRPr="00AF44EE">
              <w:rPr>
                <w:b/>
                <w:u w:val="single"/>
              </w:rPr>
              <w:t xml:space="preserve">ematică </w:t>
            </w:r>
            <w:r w:rsidRPr="00AF44EE">
              <w:rPr>
                <w:u w:val="single"/>
              </w:rPr>
              <w:t>disciplina de</w:t>
            </w:r>
            <w:r w:rsidRPr="00AF44EE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Fotogrammetrie</w:t>
            </w:r>
          </w:p>
          <w:p w:rsidR="00023651" w:rsidRPr="00FF5CE3" w:rsidRDefault="00FF5CE3" w:rsidP="00023651">
            <w:pPr>
              <w:pStyle w:val="BodyTextIndent"/>
              <w:numPr>
                <w:ilvl w:val="0"/>
                <w:numId w:val="14"/>
              </w:numPr>
              <w:spacing w:after="0"/>
              <w:jc w:val="both"/>
              <w:rPr>
                <w:u w:val="single"/>
              </w:rPr>
            </w:pPr>
            <w:r>
              <w:t>Caracteristicile fotogramelor</w:t>
            </w:r>
          </w:p>
          <w:p w:rsidR="00FF5CE3" w:rsidRPr="00FF5CE3" w:rsidRDefault="00FF5CE3" w:rsidP="00023651">
            <w:pPr>
              <w:pStyle w:val="BodyTextIndent"/>
              <w:numPr>
                <w:ilvl w:val="0"/>
                <w:numId w:val="14"/>
              </w:numPr>
              <w:spacing w:after="0"/>
              <w:jc w:val="both"/>
              <w:rPr>
                <w:u w:val="single"/>
              </w:rPr>
            </w:pPr>
            <w:r>
              <w:t>Aplicaţii practice de determinare a scării fotogramei</w:t>
            </w:r>
          </w:p>
          <w:p w:rsidR="00FF5CE3" w:rsidRPr="00FF5CE3" w:rsidRDefault="00FF5CE3" w:rsidP="00023651">
            <w:pPr>
              <w:pStyle w:val="BodyTextIndent"/>
              <w:numPr>
                <w:ilvl w:val="0"/>
                <w:numId w:val="14"/>
              </w:numPr>
              <w:spacing w:after="0"/>
              <w:jc w:val="both"/>
              <w:rPr>
                <w:u w:val="single"/>
              </w:rPr>
            </w:pPr>
            <w:r>
              <w:t>Sisteme de coordonate utilizate în fotogrammetria planimetrică</w:t>
            </w:r>
          </w:p>
          <w:p w:rsidR="00FF5CE3" w:rsidRPr="0061657B" w:rsidRDefault="00FF5CE3" w:rsidP="00023651">
            <w:pPr>
              <w:pStyle w:val="BodyTextIndent"/>
              <w:numPr>
                <w:ilvl w:val="0"/>
                <w:numId w:val="14"/>
              </w:numPr>
              <w:spacing w:after="0"/>
              <w:jc w:val="both"/>
              <w:rPr>
                <w:u w:val="single"/>
              </w:rPr>
            </w:pPr>
            <w:r>
              <w:t>Calculul elementelor de orientare a fotogramei</w:t>
            </w:r>
          </w:p>
          <w:p w:rsidR="00023651" w:rsidRPr="009A7376" w:rsidRDefault="00023651" w:rsidP="0002365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9A7376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Bibliografie </w:t>
            </w:r>
          </w:p>
          <w:p w:rsidR="00FF5CE3" w:rsidRPr="00FF5CE3" w:rsidRDefault="00FF5CE3" w:rsidP="00FF5CE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FF5CE3">
              <w:rPr>
                <w:rFonts w:ascii="Times New Roman" w:eastAsia="Times New Roman" w:hAnsi="Times New Roman"/>
                <w:bCs/>
                <w:lang w:val="ro-RO"/>
              </w:rPr>
              <w:t>TURDEANU, L. – Fotogrammetrie analitica, Ed. Academiei Române, Bucureşti, 1997;</w:t>
            </w:r>
          </w:p>
          <w:p w:rsidR="00FF5CE3" w:rsidRPr="00FF5CE3" w:rsidRDefault="00FF5CE3" w:rsidP="00FF5CE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FF5CE3">
              <w:rPr>
                <w:rFonts w:ascii="Times New Roman" w:eastAsia="Times New Roman" w:hAnsi="Times New Roman"/>
                <w:bCs/>
                <w:lang w:val="ro-RO"/>
              </w:rPr>
              <w:t>ZĂVOIANU, F. – Fotogrammetria, Ed. Tehnică, Bucureşti, 1999.</w:t>
            </w:r>
          </w:p>
          <w:p w:rsidR="00FF5CE3" w:rsidRPr="00FF5CE3" w:rsidRDefault="00FF5CE3" w:rsidP="00FF5CE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FF5CE3">
              <w:rPr>
                <w:rFonts w:ascii="Times New Roman" w:eastAsia="Times New Roman" w:hAnsi="Times New Roman"/>
                <w:bCs/>
                <w:lang w:val="ro-RO"/>
              </w:rPr>
              <w:lastRenderedPageBreak/>
              <w:t>TODERAŞ, T. – Fotogrammetrie, Editura Universităţii “Lucian Blaga”, Sibiu, 2007.</w:t>
            </w:r>
          </w:p>
          <w:p w:rsidR="00023651" w:rsidRPr="00FF5CE3" w:rsidRDefault="00FF5CE3" w:rsidP="00FF5CE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FF5CE3">
              <w:rPr>
                <w:rFonts w:ascii="Times New Roman" w:eastAsia="Times New Roman" w:hAnsi="Times New Roman"/>
                <w:bCs/>
                <w:lang w:val="ro-RO"/>
              </w:rPr>
              <w:t>TURDEANU, L., NOAJE, I. – Cap. Fotogrammetrie în Măsurători terestre - Fundamente, Vol. III, Ed. MATRIX ROM, Bucureşti, 2001;</w:t>
            </w:r>
          </w:p>
          <w:p w:rsidR="00023651" w:rsidRDefault="00023651" w:rsidP="00023651">
            <w:pPr>
              <w:pStyle w:val="BodyTextIndent"/>
              <w:spacing w:after="0"/>
              <w:ind w:left="0"/>
              <w:jc w:val="both"/>
              <w:rPr>
                <w:b/>
                <w:u w:val="single"/>
              </w:rPr>
            </w:pPr>
            <w:r w:rsidRPr="00110552">
              <w:rPr>
                <w:b/>
              </w:rPr>
              <w:t>T</w:t>
            </w:r>
            <w:r w:rsidRPr="00AF44EE">
              <w:rPr>
                <w:b/>
                <w:u w:val="single"/>
              </w:rPr>
              <w:t xml:space="preserve">ematică </w:t>
            </w:r>
            <w:r w:rsidRPr="00AF44EE">
              <w:rPr>
                <w:u w:val="single"/>
              </w:rPr>
              <w:t>disciplina de</w:t>
            </w:r>
            <w:r w:rsidRPr="00AF44EE">
              <w:rPr>
                <w:b/>
                <w:u w:val="single"/>
              </w:rPr>
              <w:t xml:space="preserve"> </w:t>
            </w:r>
            <w:r w:rsidRPr="00AC491E">
              <w:rPr>
                <w:b/>
                <w:color w:val="000000" w:themeColor="text1"/>
                <w:u w:val="single"/>
              </w:rPr>
              <w:t>Stereofotogrammetrie şi fotointerpretare</w:t>
            </w:r>
            <w:r w:rsidRPr="00AC491E">
              <w:rPr>
                <w:b/>
                <w:u w:val="single"/>
              </w:rPr>
              <w:t xml:space="preserve"> </w:t>
            </w:r>
          </w:p>
          <w:p w:rsidR="00FF5CE3" w:rsidRPr="00FF5CE3" w:rsidRDefault="00FF5CE3" w:rsidP="00FF5CE3">
            <w:pPr>
              <w:pStyle w:val="BodyTextIndent"/>
              <w:numPr>
                <w:ilvl w:val="0"/>
                <w:numId w:val="18"/>
              </w:numPr>
              <w:spacing w:after="0"/>
              <w:jc w:val="both"/>
            </w:pPr>
            <w:r w:rsidRPr="00FF5CE3">
              <w:t>Determinarea rezoluției fotogramelor digitale</w:t>
            </w:r>
          </w:p>
          <w:p w:rsidR="00FF5CE3" w:rsidRPr="00FF5CE3" w:rsidRDefault="00FF5CE3" w:rsidP="00FF5CE3">
            <w:pPr>
              <w:pStyle w:val="BodyTextIndent"/>
              <w:numPr>
                <w:ilvl w:val="0"/>
                <w:numId w:val="18"/>
              </w:numPr>
              <w:spacing w:after="0"/>
              <w:jc w:val="both"/>
            </w:pPr>
            <w:r w:rsidRPr="00FF5CE3">
              <w:t>Calibrarea camerelor fotogrammetrice digitale</w:t>
            </w:r>
          </w:p>
          <w:p w:rsidR="00FF5CE3" w:rsidRPr="00FF5CE3" w:rsidRDefault="00FF5CE3" w:rsidP="00FF5CE3">
            <w:pPr>
              <w:pStyle w:val="BodyTextIndent"/>
              <w:numPr>
                <w:ilvl w:val="0"/>
                <w:numId w:val="18"/>
              </w:numPr>
              <w:spacing w:after="0"/>
              <w:jc w:val="both"/>
            </w:pPr>
            <w:r w:rsidRPr="00FF5CE3">
              <w:t>IMU, GPS, orientarea exterioară a fotogramelor digitale</w:t>
            </w:r>
          </w:p>
          <w:p w:rsidR="00023651" w:rsidRPr="00FF5CE3" w:rsidRDefault="00FF5CE3" w:rsidP="00FF5CE3">
            <w:pPr>
              <w:pStyle w:val="BodyTextIndent"/>
              <w:numPr>
                <w:ilvl w:val="0"/>
                <w:numId w:val="18"/>
              </w:numPr>
              <w:spacing w:after="0"/>
              <w:jc w:val="both"/>
            </w:pPr>
            <w:r w:rsidRPr="00FF5CE3">
              <w:t>Fluxul tehnologic de obținere a ortofotoplanurilor digitale</w:t>
            </w:r>
          </w:p>
          <w:p w:rsidR="00023651" w:rsidRPr="009A7376" w:rsidRDefault="00023651" w:rsidP="0002365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9A7376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Bibliografie </w:t>
            </w:r>
          </w:p>
          <w:p w:rsidR="00FF5CE3" w:rsidRPr="00FF5CE3" w:rsidRDefault="00FF5CE3" w:rsidP="00FF5CE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FF5CE3">
              <w:rPr>
                <w:rFonts w:ascii="Times New Roman" w:eastAsia="Times New Roman" w:hAnsi="Times New Roman"/>
                <w:bCs/>
                <w:lang w:val="ro-RO"/>
              </w:rPr>
              <w:t>TODERAŞ, T. – Fotogrammetrie, Editura Universităţii “Lucian Blaga”, Sibiu, 2007.</w:t>
            </w:r>
          </w:p>
          <w:p w:rsidR="00FF5CE3" w:rsidRPr="00FF5CE3" w:rsidRDefault="00FF5CE3" w:rsidP="00FF5CE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FF5CE3">
              <w:rPr>
                <w:rFonts w:ascii="Times New Roman" w:eastAsia="Times New Roman" w:hAnsi="Times New Roman"/>
                <w:bCs/>
                <w:lang w:val="ro-RO"/>
              </w:rPr>
              <w:t>TURDEANU, L., NOAJE, I. – Cap. Fotogrammetrie în Măsurători terestre - Fundamente, Vol. III, Ed.  MATRIX ROM, Bucureşti, 2001;</w:t>
            </w:r>
          </w:p>
          <w:p w:rsidR="00FF5CE3" w:rsidRPr="00FF5CE3" w:rsidRDefault="00FF5CE3" w:rsidP="00FF5CE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FF5CE3">
              <w:rPr>
                <w:rFonts w:ascii="Times New Roman" w:eastAsia="Times New Roman" w:hAnsi="Times New Roman"/>
                <w:bCs/>
                <w:lang w:val="ro-RO"/>
              </w:rPr>
              <w:t>VOROVENCII, I. – Fotogrammetrie, Ed. MATRIX ROM, București, 2010</w:t>
            </w:r>
          </w:p>
          <w:p w:rsidR="00023651" w:rsidRPr="00FF5CE3" w:rsidRDefault="00FF5CE3" w:rsidP="00FF5CE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FF5CE3">
              <w:rPr>
                <w:rFonts w:ascii="Times New Roman" w:eastAsia="Times New Roman" w:hAnsi="Times New Roman"/>
                <w:bCs/>
                <w:lang w:val="ro-RO"/>
              </w:rPr>
              <w:t>ZĂVOIANU, F. – Îndrumător de lucrări practice şi proiect de Fotogrammetria, Institutul de Construcţii  Bucureşti, 1986;</w:t>
            </w:r>
          </w:p>
          <w:p w:rsidR="00023651" w:rsidRDefault="00023651" w:rsidP="00023651">
            <w:pPr>
              <w:pStyle w:val="BodyTextIndent"/>
              <w:spacing w:after="0"/>
              <w:ind w:left="0"/>
              <w:jc w:val="both"/>
              <w:rPr>
                <w:b/>
                <w:u w:val="single"/>
              </w:rPr>
            </w:pPr>
            <w:r w:rsidRPr="00110552">
              <w:rPr>
                <w:b/>
              </w:rPr>
              <w:t>T</w:t>
            </w:r>
            <w:r w:rsidRPr="00AF44EE">
              <w:rPr>
                <w:b/>
                <w:u w:val="single"/>
              </w:rPr>
              <w:t xml:space="preserve">ematică </w:t>
            </w:r>
            <w:r w:rsidRPr="00AF44EE">
              <w:rPr>
                <w:u w:val="single"/>
              </w:rPr>
              <w:t>disciplina de</w:t>
            </w:r>
            <w:r w:rsidRPr="00AF44EE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Geodezie-proiect</w:t>
            </w:r>
          </w:p>
          <w:p w:rsidR="00023651" w:rsidRPr="00FF5CE3" w:rsidRDefault="00FF5CE3" w:rsidP="00023651">
            <w:pPr>
              <w:pStyle w:val="BodyTextIndent"/>
              <w:numPr>
                <w:ilvl w:val="0"/>
                <w:numId w:val="22"/>
              </w:numPr>
              <w:spacing w:after="0"/>
              <w:jc w:val="both"/>
              <w:rPr>
                <w:u w:val="single"/>
              </w:rPr>
            </w:pPr>
            <w:r>
              <w:t>Rezolvarea reţelei de triangulaţie din punct de vedere planimetric</w:t>
            </w:r>
          </w:p>
          <w:p w:rsidR="00FF5CE3" w:rsidRPr="00FF5CE3" w:rsidRDefault="00FF5CE3" w:rsidP="00023651">
            <w:pPr>
              <w:pStyle w:val="BodyTextIndent"/>
              <w:numPr>
                <w:ilvl w:val="0"/>
                <w:numId w:val="22"/>
              </w:numPr>
              <w:spacing w:after="0"/>
              <w:jc w:val="both"/>
              <w:rPr>
                <w:u w:val="single"/>
              </w:rPr>
            </w:pPr>
            <w:r>
              <w:t>Rezolvarea sistemului normal de ecuaţii corespunzător măsurătorilor condiţionate de aceiaşi precizie</w:t>
            </w:r>
          </w:p>
          <w:p w:rsidR="00FF5CE3" w:rsidRPr="00FF5CE3" w:rsidRDefault="00FF5CE3" w:rsidP="00023651">
            <w:pPr>
              <w:pStyle w:val="BodyTextIndent"/>
              <w:numPr>
                <w:ilvl w:val="0"/>
                <w:numId w:val="22"/>
              </w:numPr>
              <w:spacing w:after="0"/>
              <w:jc w:val="both"/>
              <w:rPr>
                <w:u w:val="single"/>
              </w:rPr>
            </w:pPr>
            <w:r>
              <w:t>Rezolvarea reţelei de triangulaţie din punct de vedere altimetric</w:t>
            </w:r>
          </w:p>
          <w:p w:rsidR="00FF5CE3" w:rsidRPr="0061657B" w:rsidRDefault="00FF5CE3" w:rsidP="00023651">
            <w:pPr>
              <w:pStyle w:val="BodyTextIndent"/>
              <w:numPr>
                <w:ilvl w:val="0"/>
                <w:numId w:val="22"/>
              </w:numPr>
              <w:spacing w:after="0"/>
              <w:jc w:val="both"/>
              <w:rPr>
                <w:u w:val="single"/>
              </w:rPr>
            </w:pPr>
            <w:r>
              <w:t>Rezolvarea sistemului ecuaţiilor normale prin schema Gauss-Doolittle</w:t>
            </w:r>
          </w:p>
          <w:p w:rsidR="00023651" w:rsidRPr="009A7376" w:rsidRDefault="00023651" w:rsidP="0002365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9A7376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Bibliografie </w:t>
            </w:r>
          </w:p>
          <w:p w:rsidR="00FF5CE3" w:rsidRPr="00FF5CE3" w:rsidRDefault="00FF5CE3" w:rsidP="00FF5CE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FF5CE3">
              <w:rPr>
                <w:rFonts w:ascii="Times New Roman" w:eastAsia="Times New Roman" w:hAnsi="Times New Roman"/>
                <w:bCs/>
                <w:lang w:val="ro-RO"/>
              </w:rPr>
              <w:t>Ortelecan , M., : Geodezie, Editura AcademicPRES, Cluj-Napoca, 2006.</w:t>
            </w:r>
          </w:p>
          <w:p w:rsidR="00FF5CE3" w:rsidRPr="00FF5CE3" w:rsidRDefault="00FF5CE3" w:rsidP="00FF5CE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FF5CE3">
              <w:rPr>
                <w:rFonts w:ascii="Times New Roman" w:eastAsia="Times New Roman" w:hAnsi="Times New Roman"/>
                <w:bCs/>
                <w:lang w:val="ro-RO"/>
              </w:rPr>
              <w:t>Ghiţǎu, D : Triangulaţii, Editura didactică şi pedagogică, Bucureşti,1972.</w:t>
            </w:r>
          </w:p>
          <w:p w:rsidR="00FF5CE3" w:rsidRPr="00FF5CE3" w:rsidRDefault="00FF5CE3" w:rsidP="00FF5CE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FF5CE3">
              <w:rPr>
                <w:rFonts w:ascii="Times New Roman" w:eastAsia="Times New Roman" w:hAnsi="Times New Roman"/>
                <w:bCs/>
                <w:lang w:val="ro-RO"/>
              </w:rPr>
              <w:t>Ghiţǎu, D. : Geodezie şi gravimetrie geodezică. Editura didactică şi pedagogică, Bucureşti,1983.</w:t>
            </w:r>
          </w:p>
          <w:p w:rsidR="00023651" w:rsidRPr="00FF5CE3" w:rsidRDefault="00FF5CE3" w:rsidP="00FF5CE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FF5CE3">
              <w:rPr>
                <w:rFonts w:ascii="Times New Roman" w:eastAsia="Times New Roman" w:hAnsi="Times New Roman"/>
                <w:bCs/>
                <w:lang w:val="ro-RO"/>
              </w:rPr>
              <w:t>Moldoveanu, C. : Geodezie, Matrix Rom, Bucureşti, 2002.</w:t>
            </w:r>
          </w:p>
          <w:p w:rsidR="00023651" w:rsidRPr="00AC491E" w:rsidRDefault="00023651" w:rsidP="00023651">
            <w:pPr>
              <w:pStyle w:val="BodyTextIndent"/>
              <w:spacing w:after="0"/>
              <w:ind w:left="0"/>
              <w:jc w:val="both"/>
              <w:rPr>
                <w:b/>
                <w:u w:val="single"/>
              </w:rPr>
            </w:pPr>
            <w:r w:rsidRPr="00AC491E">
              <w:rPr>
                <w:b/>
                <w:u w:val="single"/>
              </w:rPr>
              <w:t xml:space="preserve">Tematică </w:t>
            </w:r>
            <w:r w:rsidRPr="00AC491E">
              <w:rPr>
                <w:u w:val="single"/>
              </w:rPr>
              <w:t>disciplina de</w:t>
            </w:r>
            <w:r w:rsidRPr="00AC491E">
              <w:rPr>
                <w:b/>
                <w:u w:val="single"/>
              </w:rPr>
              <w:t xml:space="preserve"> Compensarea măsurătorilor şi statistică 1</w:t>
            </w:r>
          </w:p>
          <w:p w:rsidR="00023651" w:rsidRPr="00FC503D" w:rsidRDefault="00FC503D" w:rsidP="00023651">
            <w:pPr>
              <w:pStyle w:val="BodyTextIndent"/>
              <w:numPr>
                <w:ilvl w:val="0"/>
                <w:numId w:val="24"/>
              </w:numPr>
              <w:spacing w:after="0"/>
              <w:jc w:val="both"/>
              <w:rPr>
                <w:u w:val="single"/>
              </w:rPr>
            </w:pPr>
            <w:r>
              <w:t xml:space="preserve">Aplicatii privind </w:t>
            </w:r>
            <w:r w:rsidR="007E26A7">
              <w:t>c</w:t>
            </w:r>
            <w:r>
              <w:t>oncepte statistice in prelucrarea masuratorilor geodezice</w:t>
            </w:r>
          </w:p>
          <w:p w:rsidR="00FC503D" w:rsidRPr="00FC503D" w:rsidRDefault="00FC503D" w:rsidP="00023651">
            <w:pPr>
              <w:pStyle w:val="BodyTextIndent"/>
              <w:numPr>
                <w:ilvl w:val="0"/>
                <w:numId w:val="24"/>
              </w:numPr>
              <w:spacing w:after="0"/>
              <w:jc w:val="both"/>
              <w:rPr>
                <w:u w:val="single"/>
              </w:rPr>
            </w:pPr>
            <w:r>
              <w:t>Valori tipice folosite in studiul repartitiei teoretice a erorilor intamplatoare</w:t>
            </w:r>
          </w:p>
          <w:p w:rsidR="00FC503D" w:rsidRPr="00FC503D" w:rsidRDefault="00FC503D" w:rsidP="00023651">
            <w:pPr>
              <w:pStyle w:val="BodyTextIndent"/>
              <w:numPr>
                <w:ilvl w:val="0"/>
                <w:numId w:val="24"/>
              </w:numPr>
              <w:spacing w:after="0"/>
              <w:jc w:val="both"/>
              <w:rPr>
                <w:u w:val="single"/>
              </w:rPr>
            </w:pPr>
            <w:r>
              <w:t xml:space="preserve">Aplicatii practice privind </w:t>
            </w:r>
            <w:r w:rsidR="007E26A7">
              <w:t>c</w:t>
            </w:r>
            <w:r>
              <w:t>ompensarea masuratorilor directe de aceeasi precizie</w:t>
            </w:r>
          </w:p>
          <w:p w:rsidR="00FC503D" w:rsidRPr="00AC491E" w:rsidRDefault="00FC503D" w:rsidP="00023651">
            <w:pPr>
              <w:pStyle w:val="BodyTextIndent"/>
              <w:numPr>
                <w:ilvl w:val="0"/>
                <w:numId w:val="24"/>
              </w:numPr>
              <w:spacing w:after="0"/>
              <w:jc w:val="both"/>
              <w:rPr>
                <w:u w:val="single"/>
              </w:rPr>
            </w:pPr>
            <w:r>
              <w:t xml:space="preserve">Aplicatii practice privind </w:t>
            </w:r>
            <w:r w:rsidR="007E26A7">
              <w:t>c</w:t>
            </w:r>
            <w:r>
              <w:t>ompensarea masuratorilor directe de precizii diferite</w:t>
            </w:r>
          </w:p>
          <w:p w:rsidR="00023651" w:rsidRPr="009A7376" w:rsidRDefault="00023651" w:rsidP="0002365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9A7376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Bibliografie </w:t>
            </w:r>
          </w:p>
          <w:p w:rsidR="00FC503D" w:rsidRPr="002E3861" w:rsidRDefault="00FC503D" w:rsidP="00DB715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2E3861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N. Dima s.a. - Teoria erorilor si metoda celor mai mici patrate, Editura</w:t>
            </w:r>
            <w:r w:rsidRPr="002E38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2E3861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Universitas Petrosani, 1999.</w:t>
            </w:r>
          </w:p>
          <w:p w:rsidR="00FC503D" w:rsidRPr="002E3861" w:rsidRDefault="00FC503D" w:rsidP="0090385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2E3861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Ghitau D., - Prelucrarea marimilor geodezice, Editura Tehnica Bucuresti, 2009.</w:t>
            </w:r>
          </w:p>
          <w:p w:rsidR="00FC503D" w:rsidRPr="002E3861" w:rsidRDefault="00FC503D" w:rsidP="0090385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2E3861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Gh. Nistor-Teoria prelucrarii masuratorilor geodezice, Lit. U.T.Gh. Asachi, Iasi, 1996</w:t>
            </w:r>
          </w:p>
          <w:p w:rsidR="00FC503D" w:rsidRPr="002E3861" w:rsidRDefault="00FC503D" w:rsidP="00FC503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2E3861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Palamariu, M., Koncsag, E. – Elemente de compensarea măsurătorilor geodezice – curs universitar-Editura Risoprint, 2009</w:t>
            </w:r>
          </w:p>
          <w:p w:rsidR="00023651" w:rsidRPr="00AC491E" w:rsidRDefault="00023651" w:rsidP="00023651">
            <w:pPr>
              <w:pStyle w:val="BodyTextIndent"/>
              <w:spacing w:after="0"/>
              <w:ind w:left="0"/>
              <w:jc w:val="both"/>
              <w:rPr>
                <w:b/>
                <w:u w:val="single"/>
              </w:rPr>
            </w:pPr>
            <w:r w:rsidRPr="00AC491E">
              <w:rPr>
                <w:b/>
                <w:u w:val="single"/>
              </w:rPr>
              <w:t xml:space="preserve">Tematică </w:t>
            </w:r>
            <w:r w:rsidRPr="00AC491E">
              <w:rPr>
                <w:u w:val="single"/>
              </w:rPr>
              <w:t>disciplina de</w:t>
            </w:r>
            <w:r w:rsidRPr="00AC491E">
              <w:rPr>
                <w:b/>
                <w:u w:val="single"/>
              </w:rPr>
              <w:t xml:space="preserve"> Compensarea măsurătorilor şi statistică </w:t>
            </w:r>
            <w:r>
              <w:rPr>
                <w:b/>
                <w:u w:val="single"/>
              </w:rPr>
              <w:t>2</w:t>
            </w:r>
          </w:p>
          <w:p w:rsidR="00023651" w:rsidRPr="002E3861" w:rsidRDefault="002E3861" w:rsidP="00023651">
            <w:pPr>
              <w:pStyle w:val="BodyTextIndent"/>
              <w:numPr>
                <w:ilvl w:val="0"/>
                <w:numId w:val="25"/>
              </w:numPr>
              <w:spacing w:after="0"/>
              <w:jc w:val="both"/>
              <w:rPr>
                <w:u w:val="single"/>
              </w:rPr>
            </w:pPr>
            <w:r>
              <w:t>Aplicatii privind Compensarea Măsurătorior indirecte. Definire. Ponderile ecuaţiilor de erori</w:t>
            </w:r>
          </w:p>
          <w:p w:rsidR="002E3861" w:rsidRPr="002E3861" w:rsidRDefault="002E3861" w:rsidP="00023651">
            <w:pPr>
              <w:pStyle w:val="BodyTextIndent"/>
              <w:numPr>
                <w:ilvl w:val="0"/>
                <w:numId w:val="25"/>
              </w:numPr>
              <w:spacing w:after="0"/>
              <w:jc w:val="both"/>
              <w:rPr>
                <w:u w:val="single"/>
              </w:rPr>
            </w:pPr>
            <w:r>
              <w:t>Aplicatii privind Compensarea Măsurătorilor indirecte de precizii diferite</w:t>
            </w:r>
          </w:p>
          <w:p w:rsidR="002E3861" w:rsidRPr="002E3861" w:rsidRDefault="002E3861" w:rsidP="00023651">
            <w:pPr>
              <w:pStyle w:val="BodyTextIndent"/>
              <w:numPr>
                <w:ilvl w:val="0"/>
                <w:numId w:val="25"/>
              </w:numPr>
              <w:spacing w:after="0"/>
              <w:jc w:val="both"/>
              <w:rPr>
                <w:u w:val="single"/>
              </w:rPr>
            </w:pPr>
            <w:r>
              <w:t>Aplicatii privind Compensarea Măsurătorilor directe supuse la condiţii. Definirea măsurătorilor condiţionate</w:t>
            </w:r>
          </w:p>
          <w:p w:rsidR="002E3861" w:rsidRPr="0061657B" w:rsidRDefault="002E3861" w:rsidP="00023651">
            <w:pPr>
              <w:pStyle w:val="BodyTextIndent"/>
              <w:numPr>
                <w:ilvl w:val="0"/>
                <w:numId w:val="25"/>
              </w:numPr>
              <w:spacing w:after="0"/>
              <w:jc w:val="both"/>
              <w:rPr>
                <w:u w:val="single"/>
              </w:rPr>
            </w:pPr>
            <w:r>
              <w:t>Aplicatii privind Compensarea măsurătorilor condiţionate. Ponderile mărimilor măsurate</w:t>
            </w:r>
          </w:p>
          <w:p w:rsidR="00023651" w:rsidRPr="009A7376" w:rsidRDefault="00023651" w:rsidP="0002365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9A7376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 xml:space="preserve">Bibliografie </w:t>
            </w:r>
          </w:p>
          <w:p w:rsidR="002E3861" w:rsidRPr="002E3861" w:rsidRDefault="002E3861" w:rsidP="002E386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2E3861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N. Dima s.a. - Teoria erorilor si metoda celor mai mici patrate, Editura Universitas Petrosani, 1999.</w:t>
            </w:r>
          </w:p>
          <w:p w:rsidR="002E3861" w:rsidRPr="002E3861" w:rsidRDefault="002E3861" w:rsidP="002E386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2E3861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Ghitau D., - Prelucrarea marimilor geodezice, Editura Tehnica Bucuresti, 2009.</w:t>
            </w:r>
          </w:p>
          <w:p w:rsidR="002E3861" w:rsidRPr="002E3861" w:rsidRDefault="002E3861" w:rsidP="002E386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2E3861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Gh. Nistor-Teoria prelucrarii masuratorilor geodezice, Lit. U.T.Gh. Asachi, Iasi, 1996</w:t>
            </w:r>
          </w:p>
          <w:p w:rsidR="00023651" w:rsidRPr="002E3861" w:rsidRDefault="002E3861" w:rsidP="002E386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2E3861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Palamariu, M., Koncsag, E. – Elemente de compensarea măsurătorilor geodezice – curs universitar-Editura Risoprint, 2009</w:t>
            </w:r>
          </w:p>
          <w:p w:rsidR="00023651" w:rsidRPr="00E317FD" w:rsidRDefault="00023651" w:rsidP="00023651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23651" w:rsidRPr="00EC3883" w:rsidTr="00EB39E3">
        <w:tc>
          <w:tcPr>
            <w:tcW w:w="2123" w:type="dxa"/>
            <w:vMerge/>
            <w:shd w:val="clear" w:color="auto" w:fill="auto"/>
          </w:tcPr>
          <w:p w:rsidR="00023651" w:rsidRPr="00EC3883" w:rsidRDefault="00023651" w:rsidP="0002365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023651" w:rsidRPr="00EC3883" w:rsidRDefault="00023651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E848B5" w:rsidRPr="00EF0887" w:rsidRDefault="00E848B5" w:rsidP="00EF0887">
            <w:pPr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023651" w:rsidRPr="00EC3883" w:rsidTr="009C737C">
        <w:tc>
          <w:tcPr>
            <w:tcW w:w="2123" w:type="dxa"/>
            <w:vMerge w:val="restart"/>
          </w:tcPr>
          <w:p w:rsidR="00023651" w:rsidRPr="00EC3883" w:rsidRDefault="00023651" w:rsidP="00023651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7" w:type="dxa"/>
          </w:tcPr>
          <w:p w:rsidR="00023651" w:rsidRPr="00EC3883" w:rsidRDefault="00023651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023651" w:rsidRPr="00EF0887" w:rsidRDefault="00023651" w:rsidP="00EF0887">
            <w:pPr>
              <w:ind w:left="360"/>
              <w:rPr>
                <w:rFonts w:ascii="Times New Roman" w:hAnsi="Times New Roman"/>
                <w:lang w:val="ro-RO"/>
              </w:rPr>
            </w:pPr>
            <w:r w:rsidRPr="00EF0887">
              <w:rPr>
                <w:rFonts w:ascii="Times New Roman" w:hAnsi="Times New Roman"/>
                <w:b/>
                <w:lang w:val="ro-RO"/>
              </w:rPr>
              <w:t>Președinte:</w:t>
            </w:r>
            <w:r w:rsidRPr="00EF0887">
              <w:rPr>
                <w:rFonts w:ascii="Times New Roman" w:hAnsi="Times New Roman"/>
                <w:lang w:val="ro-RO"/>
              </w:rPr>
              <w:t xml:space="preserve">  Prof.</w:t>
            </w:r>
            <w:r w:rsidR="00D217AA">
              <w:rPr>
                <w:rFonts w:ascii="Times New Roman" w:hAnsi="Times New Roman"/>
                <w:lang w:val="ro-RO"/>
              </w:rPr>
              <w:t xml:space="preserve"> univ. </w:t>
            </w:r>
            <w:r w:rsidRPr="00EF0887">
              <w:rPr>
                <w:rFonts w:ascii="Times New Roman" w:hAnsi="Times New Roman"/>
                <w:lang w:val="ro-RO"/>
              </w:rPr>
              <w:t>dr.</w:t>
            </w:r>
            <w:r w:rsidR="00DC346B" w:rsidRPr="00EF0887">
              <w:rPr>
                <w:rFonts w:ascii="Times New Roman" w:hAnsi="Times New Roman"/>
                <w:lang w:val="ro-RO"/>
              </w:rPr>
              <w:t xml:space="preserve"> Florica MATEI</w:t>
            </w:r>
            <w:r w:rsidR="00EF0887" w:rsidRPr="00EF0887">
              <w:rPr>
                <w:rFonts w:ascii="Times New Roman" w:hAnsi="Times New Roman"/>
                <w:lang w:val="ro-RO"/>
              </w:rPr>
              <w:t>, Universitatea de Ştiinţe Agricole şi Medicină Veterinară Cluj Napoca</w:t>
            </w:r>
          </w:p>
          <w:p w:rsidR="00023651" w:rsidRPr="00EF0887" w:rsidRDefault="00023651" w:rsidP="00EF0887">
            <w:pPr>
              <w:ind w:left="1338" w:hanging="978"/>
              <w:jc w:val="both"/>
              <w:rPr>
                <w:rFonts w:ascii="Times New Roman" w:hAnsi="Times New Roman" w:cs="Times New Roman"/>
                <w:lang w:val="ro-RO"/>
              </w:rPr>
            </w:pPr>
            <w:r w:rsidRPr="00EF0887">
              <w:rPr>
                <w:rFonts w:ascii="Times New Roman" w:hAnsi="Times New Roman" w:cs="Times New Roman"/>
                <w:b/>
                <w:lang w:val="ro-RO"/>
              </w:rPr>
              <w:t>Membri:</w:t>
            </w:r>
            <w:r w:rsidR="00EF0887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DC346B" w:rsidRPr="00EF0887">
              <w:rPr>
                <w:rFonts w:ascii="Times New Roman" w:hAnsi="Times New Roman" w:cs="Times New Roman"/>
                <w:lang w:val="ro-RO"/>
              </w:rPr>
              <w:t>Prof.</w:t>
            </w:r>
            <w:r w:rsidR="00D217AA">
              <w:rPr>
                <w:rFonts w:ascii="Times New Roman" w:hAnsi="Times New Roman" w:cs="Times New Roman"/>
                <w:lang w:val="ro-RO"/>
              </w:rPr>
              <w:t xml:space="preserve"> univ. </w:t>
            </w:r>
            <w:r w:rsidR="00DC346B" w:rsidRPr="00EF0887">
              <w:rPr>
                <w:rFonts w:ascii="Times New Roman" w:hAnsi="Times New Roman" w:cs="Times New Roman"/>
                <w:lang w:val="ro-RO"/>
              </w:rPr>
              <w:t>dr. Ioana Delia POP</w:t>
            </w:r>
            <w:r w:rsidR="00EF0887" w:rsidRPr="00EF0887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EF0887" w:rsidRPr="00EF0887">
              <w:rPr>
                <w:rFonts w:ascii="Times New Roman" w:hAnsi="Times New Roman"/>
                <w:lang w:val="ro-RO"/>
              </w:rPr>
              <w:t>Universitatea de Ştiinţe Agricole şi Medicină Veterinară Cluj Napoca</w:t>
            </w:r>
          </w:p>
          <w:p w:rsidR="00EF0887" w:rsidRPr="00EF0887" w:rsidRDefault="00DC346B" w:rsidP="00EF0887">
            <w:pPr>
              <w:ind w:left="1338"/>
              <w:rPr>
                <w:rFonts w:ascii="Times New Roman" w:hAnsi="Times New Roman"/>
                <w:lang w:val="ro-RO"/>
              </w:rPr>
            </w:pPr>
            <w:r w:rsidRPr="00EF0887">
              <w:rPr>
                <w:rFonts w:ascii="Times New Roman" w:hAnsi="Times New Roman" w:cs="Times New Roman"/>
                <w:lang w:val="ro-RO"/>
              </w:rPr>
              <w:t>Conf.</w:t>
            </w:r>
            <w:r w:rsidR="00D217AA">
              <w:rPr>
                <w:rFonts w:ascii="Times New Roman" w:hAnsi="Times New Roman" w:cs="Times New Roman"/>
                <w:lang w:val="ro-RO"/>
              </w:rPr>
              <w:t xml:space="preserve"> univ. </w:t>
            </w:r>
            <w:r w:rsidRPr="00EF0887">
              <w:rPr>
                <w:rFonts w:ascii="Times New Roman" w:hAnsi="Times New Roman" w:cs="Times New Roman"/>
                <w:lang w:val="ro-RO"/>
              </w:rPr>
              <w:t>dr.</w:t>
            </w:r>
            <w:r w:rsidR="00D217AA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EF0887">
              <w:rPr>
                <w:rFonts w:ascii="Times New Roman" w:hAnsi="Times New Roman" w:cs="Times New Roman"/>
                <w:lang w:val="ro-RO"/>
              </w:rPr>
              <w:t>ing. Tudor SĂLĂGEAN</w:t>
            </w:r>
            <w:r w:rsidR="00EF0887" w:rsidRPr="00EF0887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EF0887" w:rsidRPr="00EF0887">
              <w:rPr>
                <w:rFonts w:ascii="Times New Roman" w:hAnsi="Times New Roman"/>
                <w:lang w:val="ro-RO"/>
              </w:rPr>
              <w:t>Universitatea de Ştiinţe Agricole şi Medicină Veterinară Cluj Napoca</w:t>
            </w:r>
          </w:p>
          <w:p w:rsidR="00EF0887" w:rsidRPr="00EF0887" w:rsidRDefault="00DC346B" w:rsidP="00EF0887">
            <w:pPr>
              <w:ind w:left="1338"/>
              <w:rPr>
                <w:rFonts w:ascii="Times New Roman" w:hAnsi="Times New Roman"/>
                <w:lang w:val="ro-RO"/>
              </w:rPr>
            </w:pPr>
            <w:r w:rsidRPr="00EF0887">
              <w:rPr>
                <w:rFonts w:ascii="Times New Roman" w:hAnsi="Times New Roman"/>
                <w:lang w:val="ro-RO"/>
              </w:rPr>
              <w:t>Șef lucr.dr.ing. Jutka DEAK</w:t>
            </w:r>
            <w:r w:rsidR="00EF0887" w:rsidRPr="00EF0887">
              <w:rPr>
                <w:rFonts w:ascii="Times New Roman" w:hAnsi="Times New Roman"/>
                <w:lang w:val="ro-RO"/>
              </w:rPr>
              <w:t>, Universitatea de Ştiinţe Agricole şi Medicină Veterinară Cluj Napoca</w:t>
            </w:r>
          </w:p>
          <w:p w:rsidR="00EF0887" w:rsidRPr="00EF0887" w:rsidRDefault="002E6C2B" w:rsidP="00EF0887">
            <w:pPr>
              <w:ind w:left="1338"/>
              <w:rPr>
                <w:rFonts w:ascii="Times New Roman" w:hAnsi="Times New Roman"/>
                <w:lang w:val="ro-RO"/>
              </w:rPr>
            </w:pPr>
            <w:r w:rsidRPr="00EF0887">
              <w:rPr>
                <w:rFonts w:ascii="Times New Roman" w:hAnsi="Times New Roman"/>
                <w:lang w:val="ro-RO"/>
              </w:rPr>
              <w:t>Șef lucr.dr.ing. Jutka DEAK</w:t>
            </w:r>
            <w:r w:rsidR="00EF0887" w:rsidRPr="00EF0887">
              <w:rPr>
                <w:rFonts w:ascii="Times New Roman" w:hAnsi="Times New Roman"/>
                <w:lang w:val="ro-RO"/>
              </w:rPr>
              <w:t>, Universitatea de Ştiinţe Agricole şi Medicină Veterinară Cluj Napoca</w:t>
            </w:r>
          </w:p>
          <w:p w:rsidR="00EF0887" w:rsidRPr="00EF0887" w:rsidRDefault="00023651" w:rsidP="00EF0887">
            <w:pPr>
              <w:ind w:left="1338" w:hanging="990"/>
              <w:rPr>
                <w:rFonts w:ascii="Times New Roman" w:hAnsi="Times New Roman"/>
                <w:lang w:val="ro-RO"/>
              </w:rPr>
            </w:pPr>
            <w:r w:rsidRPr="00EF0887">
              <w:rPr>
                <w:rFonts w:ascii="Times New Roman" w:hAnsi="Times New Roman"/>
                <w:b/>
                <w:lang w:val="ro-RO"/>
              </w:rPr>
              <w:t xml:space="preserve">Membri supleanţi: </w:t>
            </w:r>
            <w:r w:rsidR="00D217AA">
              <w:rPr>
                <w:rFonts w:ascii="Times New Roman" w:hAnsi="Times New Roman"/>
                <w:lang w:val="ro-RO"/>
              </w:rPr>
              <w:t xml:space="preserve">Conf. univ. </w:t>
            </w:r>
            <w:r w:rsidR="002E6C2B" w:rsidRPr="00EF0887">
              <w:rPr>
                <w:rFonts w:ascii="Times New Roman" w:hAnsi="Times New Roman"/>
                <w:lang w:val="ro-RO"/>
              </w:rPr>
              <w:t>dr. Rodica Sobolu</w:t>
            </w:r>
            <w:r w:rsidR="00EF0887" w:rsidRPr="00EF0887">
              <w:rPr>
                <w:rFonts w:ascii="Times New Roman" w:hAnsi="Times New Roman"/>
                <w:lang w:val="ro-RO"/>
              </w:rPr>
              <w:t>, Universitatea de Ştiinţe Agricole şi Medicină Veterinară Cluj Napoca</w:t>
            </w:r>
          </w:p>
          <w:p w:rsidR="00EF0887" w:rsidRPr="00EF0887" w:rsidRDefault="002E6C2B" w:rsidP="00EF0887">
            <w:pPr>
              <w:ind w:left="1338"/>
              <w:rPr>
                <w:rFonts w:ascii="Times New Roman" w:hAnsi="Times New Roman"/>
                <w:lang w:val="ro-RO"/>
              </w:rPr>
            </w:pPr>
            <w:r w:rsidRPr="00EF0887">
              <w:rPr>
                <w:rFonts w:ascii="Times New Roman" w:hAnsi="Times New Roman" w:cs="Times New Roman"/>
                <w:lang w:val="ro-RO"/>
              </w:rPr>
              <w:t xml:space="preserve">Lector </w:t>
            </w:r>
            <w:r w:rsidR="007745E2">
              <w:rPr>
                <w:rFonts w:ascii="Times New Roman" w:hAnsi="Times New Roman" w:cs="Times New Roman"/>
                <w:lang w:val="ro-RO"/>
              </w:rPr>
              <w:t xml:space="preserve">dr. </w:t>
            </w:r>
            <w:r w:rsidRPr="00EF0887">
              <w:rPr>
                <w:rFonts w:ascii="Times New Roman" w:hAnsi="Times New Roman" w:cs="Times New Roman"/>
                <w:lang w:val="ro-RO"/>
              </w:rPr>
              <w:t>Cristina Rus</w:t>
            </w:r>
            <w:r w:rsidR="00EF0887" w:rsidRPr="00EF0887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EF0887" w:rsidRPr="00EF0887">
              <w:rPr>
                <w:rFonts w:ascii="Times New Roman" w:hAnsi="Times New Roman"/>
                <w:lang w:val="ro-RO"/>
              </w:rPr>
              <w:t>Universitatea de Ştiinţe Agricole şi Medicină Veterinară Cluj Napoca</w:t>
            </w:r>
          </w:p>
          <w:p w:rsidR="00EF0887" w:rsidRPr="00EF0887" w:rsidRDefault="002E6C2B" w:rsidP="00EF0887">
            <w:pPr>
              <w:ind w:left="1338"/>
              <w:rPr>
                <w:rFonts w:ascii="Times New Roman" w:hAnsi="Times New Roman"/>
                <w:lang w:val="ro-RO"/>
              </w:rPr>
            </w:pPr>
            <w:r w:rsidRPr="00EF0887">
              <w:rPr>
                <w:rFonts w:ascii="Times New Roman" w:hAnsi="Times New Roman" w:cs="Times New Roman"/>
                <w:lang w:val="ro-RO"/>
              </w:rPr>
              <w:t>Șef lucr.dr.ing. Ioan Lupuţ</w:t>
            </w:r>
            <w:r w:rsidR="00EF0887" w:rsidRPr="00EF0887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EF0887" w:rsidRPr="00EF0887">
              <w:rPr>
                <w:rFonts w:ascii="Times New Roman" w:hAnsi="Times New Roman"/>
                <w:lang w:val="ro-RO"/>
              </w:rPr>
              <w:t>Universitatea de Ştiinţe Agricole şi Medicină Veterinară Cluj Napoca</w:t>
            </w:r>
          </w:p>
          <w:p w:rsidR="002E6C2B" w:rsidRDefault="002E6C2B" w:rsidP="002E6C2B">
            <w:pPr>
              <w:ind w:left="2778" w:hanging="793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2E6C2B" w:rsidRDefault="002E6C2B" w:rsidP="00023651">
            <w:pPr>
              <w:ind w:left="1080" w:hanging="793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023651" w:rsidRPr="00DC2EE2" w:rsidRDefault="00023651" w:rsidP="00023651">
            <w:pPr>
              <w:ind w:left="1080" w:firstLine="341"/>
              <w:jc w:val="both"/>
              <w:rPr>
                <w:lang w:val="ro-RO"/>
              </w:rPr>
            </w:pPr>
          </w:p>
        </w:tc>
      </w:tr>
      <w:tr w:rsidR="00023651" w:rsidRPr="00EC3883" w:rsidTr="00E317FD">
        <w:trPr>
          <w:trHeight w:val="292"/>
        </w:trPr>
        <w:tc>
          <w:tcPr>
            <w:tcW w:w="2123" w:type="dxa"/>
            <w:vMerge/>
          </w:tcPr>
          <w:p w:rsidR="00023651" w:rsidRPr="00EC3883" w:rsidRDefault="00023651" w:rsidP="0002365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023651" w:rsidRPr="00EC3883" w:rsidRDefault="00023651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023651" w:rsidRPr="00E317FD" w:rsidRDefault="00023651" w:rsidP="0002365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023651" w:rsidRPr="00EC3883" w:rsidTr="009C737C">
        <w:tc>
          <w:tcPr>
            <w:tcW w:w="2123" w:type="dxa"/>
            <w:vMerge w:val="restart"/>
          </w:tcPr>
          <w:p w:rsidR="00023651" w:rsidRPr="00EC3883" w:rsidRDefault="00023651" w:rsidP="00023651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7" w:type="dxa"/>
          </w:tcPr>
          <w:p w:rsidR="00023651" w:rsidRPr="00EC3883" w:rsidRDefault="00023651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712119" w:rsidRPr="006A1FB8" w:rsidRDefault="00712119" w:rsidP="00712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Preşedinte</w:t>
            </w:r>
            <w:r w:rsidRPr="006A1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: Prof. dr. Rodica SIMA</w:t>
            </w:r>
          </w:p>
          <w:p w:rsidR="00712119" w:rsidRPr="006A1FB8" w:rsidRDefault="00712119" w:rsidP="00712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Membri</w:t>
            </w:r>
            <w:r w:rsidRPr="006A1FB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 Conf. dr. Rodica POP</w:t>
            </w:r>
          </w:p>
          <w:p w:rsidR="00712119" w:rsidRPr="006A1FB8" w:rsidRDefault="00712119" w:rsidP="00712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FB8">
              <w:rPr>
                <w:rFonts w:ascii="Times New Roman" w:eastAsia="Times New Roman" w:hAnsi="Times New Roman" w:cs="Times New Roman"/>
                <w:sz w:val="24"/>
                <w:szCs w:val="24"/>
              </w:rPr>
              <w:t>Şef</w:t>
            </w:r>
            <w:proofErr w:type="spellEnd"/>
            <w:r w:rsidRPr="006A1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FB8">
              <w:rPr>
                <w:rFonts w:ascii="Times New Roman" w:eastAsia="Times New Roman" w:hAnsi="Times New Roman" w:cs="Times New Roman"/>
                <w:sz w:val="24"/>
                <w:szCs w:val="24"/>
              </w:rPr>
              <w:t>lucrări</w:t>
            </w:r>
            <w:proofErr w:type="spellEnd"/>
            <w:r w:rsidRPr="006A1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dr. Cristian-</w:t>
            </w:r>
            <w:proofErr w:type="spellStart"/>
            <w:r w:rsidRPr="006A1FB8">
              <w:rPr>
                <w:rFonts w:ascii="Times New Roman" w:eastAsia="Times New Roman" w:hAnsi="Times New Roman" w:cs="Times New Roman"/>
                <w:sz w:val="24"/>
                <w:szCs w:val="24"/>
              </w:rPr>
              <w:t>Radu</w:t>
            </w:r>
            <w:proofErr w:type="spellEnd"/>
            <w:r w:rsidRPr="006A1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SISEA</w:t>
            </w:r>
          </w:p>
          <w:p w:rsidR="00712119" w:rsidRPr="006A1FB8" w:rsidRDefault="00712119" w:rsidP="007121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F92245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Şef lucrări dr. </w:t>
            </w:r>
            <w:r w:rsidRPr="006A1FB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Răzvan-Andrei VASIU</w:t>
            </w:r>
          </w:p>
          <w:p w:rsidR="00712119" w:rsidRPr="006A1FB8" w:rsidRDefault="00712119" w:rsidP="00712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245">
              <w:rPr>
                <w:rFonts w:ascii="Times New Roman" w:eastAsia="Times New Roman" w:hAnsi="Times New Roman" w:cs="Times New Roman"/>
                <w:sz w:val="24"/>
                <w:szCs w:val="24"/>
              </w:rPr>
              <w:t>Șef</w:t>
            </w:r>
            <w:proofErr w:type="spellEnd"/>
            <w:r w:rsidRPr="00F92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245">
              <w:rPr>
                <w:rFonts w:ascii="Times New Roman" w:eastAsia="Times New Roman" w:hAnsi="Times New Roman" w:cs="Times New Roman"/>
                <w:sz w:val="24"/>
                <w:szCs w:val="24"/>
              </w:rPr>
              <w:t>lucr</w:t>
            </w:r>
            <w:proofErr w:type="spellEnd"/>
            <w:r w:rsidRPr="00F92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dr. </w:t>
            </w:r>
            <w:proofErr w:type="spellStart"/>
            <w:r w:rsidRPr="006A1FB8">
              <w:rPr>
                <w:rFonts w:ascii="Times New Roman" w:eastAsia="Times New Roman" w:hAnsi="Times New Roman" w:cs="Times New Roman"/>
                <w:sz w:val="24"/>
                <w:szCs w:val="24"/>
              </w:rPr>
              <w:t>Alexandru</w:t>
            </w:r>
            <w:proofErr w:type="spellEnd"/>
            <w:r w:rsidRPr="006A1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COLIȘAR</w:t>
            </w:r>
          </w:p>
          <w:p w:rsidR="00712119" w:rsidRPr="006A1FB8" w:rsidRDefault="00712119" w:rsidP="00712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FB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Lector dr. Valentin MIHAI</w:t>
            </w:r>
          </w:p>
          <w:p w:rsidR="00712119" w:rsidRPr="006A1FB8" w:rsidRDefault="00712119" w:rsidP="00712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Membri supleanţi</w:t>
            </w:r>
            <w:r w:rsidRPr="006A1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:</w:t>
            </w:r>
          </w:p>
          <w:p w:rsidR="00712119" w:rsidRPr="006A1FB8" w:rsidRDefault="00712119" w:rsidP="00712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Lector dr. Andra PORUȚIU</w:t>
            </w:r>
          </w:p>
          <w:p w:rsidR="00712119" w:rsidRPr="006A1FB8" w:rsidRDefault="00712119" w:rsidP="00712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FB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Lector dr. Adela-Gabriela HOBLE</w:t>
            </w:r>
          </w:p>
          <w:p w:rsidR="00712119" w:rsidRPr="00F92245" w:rsidRDefault="00712119" w:rsidP="007121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6A1FB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Șef lucr. dr. Sandor ROZSA</w:t>
            </w:r>
          </w:p>
          <w:p w:rsidR="00023651" w:rsidRPr="00EF0887" w:rsidRDefault="00023651" w:rsidP="000236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023651" w:rsidRPr="00EC3883" w:rsidTr="009C737C">
        <w:tc>
          <w:tcPr>
            <w:tcW w:w="2123" w:type="dxa"/>
            <w:vMerge/>
          </w:tcPr>
          <w:p w:rsidR="00023651" w:rsidRPr="00EC3883" w:rsidRDefault="00023651" w:rsidP="0002365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023651" w:rsidRPr="00EC3883" w:rsidRDefault="00023651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023651" w:rsidRPr="00E317FD" w:rsidRDefault="00023651" w:rsidP="00023651">
            <w:pPr>
              <w:jc w:val="both"/>
              <w:rPr>
                <w:rFonts w:ascii="Times New Roman" w:hAnsi="Times New Roman"/>
                <w:lang w:val="ro-RO"/>
              </w:rPr>
            </w:pP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874116" w:rsidRDefault="00874116" w:rsidP="00E54C3B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74116">
        <w:rPr>
          <w:rFonts w:ascii="Times New Roman" w:hAnsi="Times New Roman" w:cs="Times New Roman"/>
          <w:b/>
          <w:lang w:val="ro-RO"/>
        </w:rPr>
        <w:t>Pentru site-ul universității:</w:t>
      </w:r>
    </w:p>
    <w:p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874116" w:rsidRPr="00B932FC" w:rsidTr="000F7B62">
        <w:tc>
          <w:tcPr>
            <w:tcW w:w="2123" w:type="dxa"/>
            <w:vMerge w:val="restart"/>
          </w:tcPr>
          <w:p w:rsidR="00874116" w:rsidRDefault="00874116" w:rsidP="0087411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:rsidR="00874116" w:rsidRPr="009C737C" w:rsidRDefault="00874116" w:rsidP="000F7B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874116" w:rsidRPr="00E317FD" w:rsidRDefault="009322CA" w:rsidP="007F797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08.02.202</w:t>
            </w:r>
            <w:r w:rsidR="007F7973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874116" w:rsidRPr="00B932FC" w:rsidTr="000F7B62">
        <w:tc>
          <w:tcPr>
            <w:tcW w:w="2123" w:type="dxa"/>
            <w:vMerge/>
          </w:tcPr>
          <w:p w:rsidR="00874116" w:rsidRDefault="00874116" w:rsidP="000F7B6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874116" w:rsidRPr="009C737C" w:rsidRDefault="00874116" w:rsidP="000F7B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74116" w:rsidRPr="00E317FD" w:rsidRDefault="00874116" w:rsidP="000F7B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74116" w:rsidTr="000F7B62">
        <w:tc>
          <w:tcPr>
            <w:tcW w:w="2123" w:type="dxa"/>
            <w:vMerge w:val="restart"/>
          </w:tcPr>
          <w:p w:rsidR="00874116" w:rsidRDefault="00874116" w:rsidP="0087411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:rsidR="00874116" w:rsidRPr="009C737C" w:rsidRDefault="00874116" w:rsidP="000F7B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874116" w:rsidRPr="00E317FD" w:rsidRDefault="009322CA" w:rsidP="00983AC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14:00</w:t>
            </w:r>
          </w:p>
        </w:tc>
      </w:tr>
      <w:tr w:rsidR="00874116" w:rsidTr="000F7B62">
        <w:tc>
          <w:tcPr>
            <w:tcW w:w="2123" w:type="dxa"/>
            <w:vMerge/>
          </w:tcPr>
          <w:p w:rsidR="00874116" w:rsidRDefault="00874116" w:rsidP="000F7B6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874116" w:rsidRPr="009C737C" w:rsidRDefault="00874116" w:rsidP="000F7B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74116" w:rsidRPr="00E317FD" w:rsidRDefault="00874116" w:rsidP="0095447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:rsidR="009322CA" w:rsidRDefault="00E7050A" w:rsidP="003C0FB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</w:t>
      </w:r>
      <w:r w:rsidR="00DC2EE2">
        <w:rPr>
          <w:rFonts w:ascii="Times New Roman" w:hAnsi="Times New Roman" w:cs="Times New Roman"/>
          <w:lang w:val="ro-RO"/>
        </w:rPr>
        <w:t xml:space="preserve">   </w:t>
      </w:r>
      <w:r>
        <w:rPr>
          <w:rFonts w:ascii="Times New Roman" w:hAnsi="Times New Roman" w:cs="Times New Roman"/>
          <w:lang w:val="ro-RO"/>
        </w:rPr>
        <w:t>Prof.dr.</w:t>
      </w:r>
      <w:r w:rsidR="00DC2EE2">
        <w:rPr>
          <w:rFonts w:ascii="Times New Roman" w:hAnsi="Times New Roman" w:cs="Times New Roman"/>
          <w:lang w:val="ro-RO"/>
        </w:rPr>
        <w:t xml:space="preserve"> Viorel Mitre</w:t>
      </w:r>
      <w:r w:rsidR="00DC2EE2">
        <w:rPr>
          <w:rFonts w:ascii="Times New Roman" w:hAnsi="Times New Roman" w:cs="Times New Roman"/>
          <w:lang w:val="ro-RO"/>
        </w:rPr>
        <w:tab/>
      </w:r>
      <w:r w:rsidR="00DC2EE2">
        <w:rPr>
          <w:rFonts w:ascii="Times New Roman" w:hAnsi="Times New Roman" w:cs="Times New Roman"/>
          <w:lang w:val="ro-RO"/>
        </w:rPr>
        <w:tab/>
      </w:r>
      <w:r w:rsidR="00DC2EE2">
        <w:rPr>
          <w:rFonts w:ascii="Times New Roman" w:hAnsi="Times New Roman" w:cs="Times New Roman"/>
          <w:lang w:val="ro-RO"/>
        </w:rPr>
        <w:tab/>
      </w:r>
      <w:r w:rsidR="00DC2EE2">
        <w:rPr>
          <w:rFonts w:ascii="Times New Roman" w:hAnsi="Times New Roman" w:cs="Times New Roman"/>
          <w:lang w:val="ro-RO"/>
        </w:rPr>
        <w:tab/>
      </w:r>
      <w:r w:rsidR="00DC2EE2">
        <w:rPr>
          <w:rFonts w:ascii="Times New Roman" w:hAnsi="Times New Roman" w:cs="Times New Roman"/>
          <w:lang w:val="ro-RO"/>
        </w:rPr>
        <w:tab/>
        <w:t xml:space="preserve">               Prof. dr. Florica Matei</w:t>
      </w:r>
      <w:r>
        <w:rPr>
          <w:rFonts w:ascii="Times New Roman" w:hAnsi="Times New Roman" w:cs="Times New Roman"/>
          <w:lang w:val="ro-RO"/>
        </w:rPr>
        <w:tab/>
      </w:r>
    </w:p>
    <w:p w:rsidR="009C737C" w:rsidRDefault="009322CA" w:rsidP="003C0FB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 w:rsidR="00E7050A">
        <w:rPr>
          <w:rFonts w:ascii="Times New Roman" w:hAnsi="Times New Roman" w:cs="Times New Roman"/>
          <w:lang w:val="ro-RO"/>
        </w:rPr>
        <w:tab/>
      </w:r>
      <w:r w:rsidR="00E7050A">
        <w:rPr>
          <w:rFonts w:ascii="Times New Roman" w:hAnsi="Times New Roman" w:cs="Times New Roman"/>
          <w:lang w:val="ro-RO"/>
        </w:rPr>
        <w:tab/>
      </w:r>
      <w:r w:rsidR="00E7050A">
        <w:rPr>
          <w:rFonts w:ascii="Times New Roman" w:hAnsi="Times New Roman" w:cs="Times New Roman"/>
          <w:lang w:val="ro-RO"/>
        </w:rPr>
        <w:tab/>
      </w:r>
      <w:r w:rsidR="00E7050A">
        <w:rPr>
          <w:rFonts w:ascii="Times New Roman" w:hAnsi="Times New Roman" w:cs="Times New Roman"/>
          <w:lang w:val="ro-RO"/>
        </w:rPr>
        <w:tab/>
      </w:r>
      <w:r w:rsidR="003C0FB7">
        <w:rPr>
          <w:rFonts w:ascii="Times New Roman" w:hAnsi="Times New Roman" w:cs="Times New Roman"/>
          <w:lang w:val="ro-RO"/>
        </w:rPr>
        <w:t xml:space="preserve">          </w:t>
      </w:r>
      <w:r w:rsidR="007A2EBB">
        <w:rPr>
          <w:noProof/>
        </w:rPr>
        <w:drawing>
          <wp:inline distT="0" distB="0" distL="0" distR="0" wp14:anchorId="208C4075" wp14:editId="3F919AB3">
            <wp:extent cx="922419" cy="36260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C4C8E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871" cy="367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3C0FB7">
        <w:rPr>
          <w:rFonts w:ascii="Times New Roman" w:hAnsi="Times New Roman" w:cs="Times New Roman"/>
          <w:lang w:val="ro-RO"/>
        </w:rPr>
        <w:t xml:space="preserve">           </w:t>
      </w:r>
    </w:p>
    <w:p w:rsidR="003C0FB7" w:rsidRDefault="003C0FB7" w:rsidP="003C0FB7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3C0FB7" w:rsidRDefault="003C0FB7" w:rsidP="003C0FB7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="0000608A">
        <w:rPr>
          <w:rFonts w:ascii="Times New Roman" w:hAnsi="Times New Roman" w:cs="Times New Roman"/>
          <w:lang w:val="ro-RO"/>
        </w:rPr>
        <w:t xml:space="preserve"> </w:t>
      </w:r>
      <w:r w:rsidR="007F7973">
        <w:rPr>
          <w:rFonts w:ascii="Times New Roman" w:hAnsi="Times New Roman" w:cs="Times New Roman"/>
          <w:lang w:val="ro-RO"/>
        </w:rPr>
        <w:t>26</w:t>
      </w:r>
      <w:r w:rsidR="00990206">
        <w:rPr>
          <w:rFonts w:ascii="Times New Roman" w:hAnsi="Times New Roman" w:cs="Times New Roman"/>
          <w:lang w:val="ro-RO"/>
        </w:rPr>
        <w:t>.11.</w:t>
      </w:r>
      <w:r w:rsidR="007F7973">
        <w:rPr>
          <w:rFonts w:ascii="Times New Roman" w:hAnsi="Times New Roman" w:cs="Times New Roman"/>
          <w:lang w:val="ro-RO"/>
        </w:rPr>
        <w:t xml:space="preserve"> 2020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10F10"/>
    <w:multiLevelType w:val="hybridMultilevel"/>
    <w:tmpl w:val="FB98BB5C"/>
    <w:lvl w:ilvl="0" w:tplc="2B548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E24A3"/>
    <w:multiLevelType w:val="hybridMultilevel"/>
    <w:tmpl w:val="9A18FC16"/>
    <w:lvl w:ilvl="0" w:tplc="78840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F4CBE"/>
    <w:multiLevelType w:val="hybridMultilevel"/>
    <w:tmpl w:val="C93CB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E7C40"/>
    <w:multiLevelType w:val="hybridMultilevel"/>
    <w:tmpl w:val="FB06B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85B5E"/>
    <w:multiLevelType w:val="hybridMultilevel"/>
    <w:tmpl w:val="E222B256"/>
    <w:lvl w:ilvl="0" w:tplc="E6BE8536">
      <w:start w:val="4"/>
      <w:numFmt w:val="decimal"/>
      <w:lvlText w:val="%1."/>
      <w:lvlJc w:val="left"/>
      <w:pPr>
        <w:ind w:left="1575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 w15:restartNumberingAfterBreak="0">
    <w:nsid w:val="18982D87"/>
    <w:multiLevelType w:val="hybridMultilevel"/>
    <w:tmpl w:val="FB06B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F0CAF"/>
    <w:multiLevelType w:val="hybridMultilevel"/>
    <w:tmpl w:val="BEAED1F6"/>
    <w:lvl w:ilvl="0" w:tplc="41082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B4317"/>
    <w:multiLevelType w:val="hybridMultilevel"/>
    <w:tmpl w:val="15A4A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239FE"/>
    <w:multiLevelType w:val="hybridMultilevel"/>
    <w:tmpl w:val="45D8D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7262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008F7"/>
    <w:multiLevelType w:val="hybridMultilevel"/>
    <w:tmpl w:val="30DCEEE8"/>
    <w:lvl w:ilvl="0" w:tplc="2EB419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757E9"/>
    <w:multiLevelType w:val="hybridMultilevel"/>
    <w:tmpl w:val="45D8D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9704B"/>
    <w:multiLevelType w:val="hybridMultilevel"/>
    <w:tmpl w:val="BEAED1F6"/>
    <w:lvl w:ilvl="0" w:tplc="41082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D5764"/>
    <w:multiLevelType w:val="hybridMultilevel"/>
    <w:tmpl w:val="D10C3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A374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C3AAD"/>
    <w:multiLevelType w:val="hybridMultilevel"/>
    <w:tmpl w:val="BEAED1F6"/>
    <w:lvl w:ilvl="0" w:tplc="41082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55B09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B0E72"/>
    <w:multiLevelType w:val="hybridMultilevel"/>
    <w:tmpl w:val="BEAED1F6"/>
    <w:lvl w:ilvl="0" w:tplc="41082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52722"/>
    <w:multiLevelType w:val="hybridMultilevel"/>
    <w:tmpl w:val="53622B6E"/>
    <w:lvl w:ilvl="0" w:tplc="9932A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B370F"/>
    <w:multiLevelType w:val="hybridMultilevel"/>
    <w:tmpl w:val="A540F82A"/>
    <w:lvl w:ilvl="0" w:tplc="FB8267E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0" w15:restartNumberingAfterBreak="0">
    <w:nsid w:val="41D25F21"/>
    <w:multiLevelType w:val="hybridMultilevel"/>
    <w:tmpl w:val="9A18FC16"/>
    <w:lvl w:ilvl="0" w:tplc="78840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52D8E"/>
    <w:multiLevelType w:val="hybridMultilevel"/>
    <w:tmpl w:val="45D8D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55BA7"/>
    <w:multiLevelType w:val="hybridMultilevel"/>
    <w:tmpl w:val="BEAED1F6"/>
    <w:lvl w:ilvl="0" w:tplc="41082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45D9C"/>
    <w:multiLevelType w:val="hybridMultilevel"/>
    <w:tmpl w:val="FB98BB5C"/>
    <w:lvl w:ilvl="0" w:tplc="2B548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83016"/>
    <w:multiLevelType w:val="hybridMultilevel"/>
    <w:tmpl w:val="BEAED1F6"/>
    <w:lvl w:ilvl="0" w:tplc="41082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67445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43045"/>
    <w:multiLevelType w:val="hybridMultilevel"/>
    <w:tmpl w:val="BEAED1F6"/>
    <w:lvl w:ilvl="0" w:tplc="41082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E3A9F"/>
    <w:multiLevelType w:val="hybridMultilevel"/>
    <w:tmpl w:val="9A18FC16"/>
    <w:lvl w:ilvl="0" w:tplc="78840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B547A"/>
    <w:multiLevelType w:val="hybridMultilevel"/>
    <w:tmpl w:val="45D8D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21831"/>
    <w:multiLevelType w:val="hybridMultilevel"/>
    <w:tmpl w:val="45D8D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E34C8"/>
    <w:multiLevelType w:val="hybridMultilevel"/>
    <w:tmpl w:val="9A18FC16"/>
    <w:lvl w:ilvl="0" w:tplc="78840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34D00"/>
    <w:multiLevelType w:val="hybridMultilevel"/>
    <w:tmpl w:val="69FA000E"/>
    <w:lvl w:ilvl="0" w:tplc="2EB419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547B25"/>
    <w:multiLevelType w:val="hybridMultilevel"/>
    <w:tmpl w:val="B0D4696E"/>
    <w:lvl w:ilvl="0" w:tplc="272057F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B0882"/>
    <w:multiLevelType w:val="hybridMultilevel"/>
    <w:tmpl w:val="30105E46"/>
    <w:lvl w:ilvl="0" w:tplc="FAECB720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EB6B58"/>
    <w:multiLevelType w:val="hybridMultilevel"/>
    <w:tmpl w:val="AB042826"/>
    <w:lvl w:ilvl="0" w:tplc="71A89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F7692B"/>
    <w:multiLevelType w:val="hybridMultilevel"/>
    <w:tmpl w:val="BEAED1F6"/>
    <w:lvl w:ilvl="0" w:tplc="41082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B3BA6"/>
    <w:multiLevelType w:val="hybridMultilevel"/>
    <w:tmpl w:val="9C3E7DFC"/>
    <w:lvl w:ilvl="0" w:tplc="9B56BA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44644"/>
    <w:multiLevelType w:val="hybridMultilevel"/>
    <w:tmpl w:val="01E65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37"/>
  </w:num>
  <w:num w:numId="4">
    <w:abstractNumId w:val="33"/>
  </w:num>
  <w:num w:numId="5">
    <w:abstractNumId w:val="19"/>
  </w:num>
  <w:num w:numId="6">
    <w:abstractNumId w:val="16"/>
  </w:num>
  <w:num w:numId="7">
    <w:abstractNumId w:val="25"/>
  </w:num>
  <w:num w:numId="8">
    <w:abstractNumId w:val="4"/>
  </w:num>
  <w:num w:numId="9">
    <w:abstractNumId w:val="31"/>
  </w:num>
  <w:num w:numId="10">
    <w:abstractNumId w:val="32"/>
  </w:num>
  <w:num w:numId="11">
    <w:abstractNumId w:val="21"/>
  </w:num>
  <w:num w:numId="12">
    <w:abstractNumId w:val="7"/>
  </w:num>
  <w:num w:numId="13">
    <w:abstractNumId w:val="29"/>
  </w:num>
  <w:num w:numId="14">
    <w:abstractNumId w:val="1"/>
  </w:num>
  <w:num w:numId="15">
    <w:abstractNumId w:val="24"/>
  </w:num>
  <w:num w:numId="16">
    <w:abstractNumId w:val="3"/>
  </w:num>
  <w:num w:numId="17">
    <w:abstractNumId w:val="36"/>
  </w:num>
  <w:num w:numId="18">
    <w:abstractNumId w:val="5"/>
  </w:num>
  <w:num w:numId="19">
    <w:abstractNumId w:val="18"/>
  </w:num>
  <w:num w:numId="20">
    <w:abstractNumId w:val="0"/>
  </w:num>
  <w:num w:numId="21">
    <w:abstractNumId w:val="34"/>
  </w:num>
  <w:num w:numId="22">
    <w:abstractNumId w:val="20"/>
  </w:num>
  <w:num w:numId="23">
    <w:abstractNumId w:val="17"/>
  </w:num>
  <w:num w:numId="24">
    <w:abstractNumId w:val="27"/>
  </w:num>
  <w:num w:numId="25">
    <w:abstractNumId w:val="30"/>
  </w:num>
  <w:num w:numId="26">
    <w:abstractNumId w:val="35"/>
  </w:num>
  <w:num w:numId="27">
    <w:abstractNumId w:val="15"/>
  </w:num>
  <w:num w:numId="28">
    <w:abstractNumId w:val="10"/>
  </w:num>
  <w:num w:numId="29">
    <w:abstractNumId w:val="23"/>
  </w:num>
  <w:num w:numId="30">
    <w:abstractNumId w:val="11"/>
  </w:num>
  <w:num w:numId="31">
    <w:abstractNumId w:val="28"/>
  </w:num>
  <w:num w:numId="32">
    <w:abstractNumId w:val="12"/>
  </w:num>
  <w:num w:numId="33">
    <w:abstractNumId w:val="26"/>
  </w:num>
  <w:num w:numId="34">
    <w:abstractNumId w:val="8"/>
  </w:num>
  <w:num w:numId="35">
    <w:abstractNumId w:val="6"/>
  </w:num>
  <w:num w:numId="36">
    <w:abstractNumId w:val="22"/>
  </w:num>
  <w:num w:numId="37">
    <w:abstractNumId w:val="2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332F"/>
    <w:rsid w:val="0000608A"/>
    <w:rsid w:val="00015B87"/>
    <w:rsid w:val="00023651"/>
    <w:rsid w:val="000642AC"/>
    <w:rsid w:val="000D1E0D"/>
    <w:rsid w:val="001412A5"/>
    <w:rsid w:val="001A32D9"/>
    <w:rsid w:val="001B06C7"/>
    <w:rsid w:val="00217689"/>
    <w:rsid w:val="002C3277"/>
    <w:rsid w:val="002C7344"/>
    <w:rsid w:val="002E3861"/>
    <w:rsid w:val="002E6C2B"/>
    <w:rsid w:val="00316189"/>
    <w:rsid w:val="0038551E"/>
    <w:rsid w:val="003A6597"/>
    <w:rsid w:val="003C0FB7"/>
    <w:rsid w:val="003D0525"/>
    <w:rsid w:val="003D7E0D"/>
    <w:rsid w:val="003F791C"/>
    <w:rsid w:val="00430FAE"/>
    <w:rsid w:val="00445CC1"/>
    <w:rsid w:val="00481198"/>
    <w:rsid w:val="004B6E29"/>
    <w:rsid w:val="004D5905"/>
    <w:rsid w:val="004E62DF"/>
    <w:rsid w:val="00516F74"/>
    <w:rsid w:val="005764C9"/>
    <w:rsid w:val="005D6184"/>
    <w:rsid w:val="00612069"/>
    <w:rsid w:val="00651282"/>
    <w:rsid w:val="00695BEA"/>
    <w:rsid w:val="006C33A4"/>
    <w:rsid w:val="006F3331"/>
    <w:rsid w:val="007116B2"/>
    <w:rsid w:val="00712119"/>
    <w:rsid w:val="00734552"/>
    <w:rsid w:val="007528F2"/>
    <w:rsid w:val="00755907"/>
    <w:rsid w:val="00761B88"/>
    <w:rsid w:val="007745E2"/>
    <w:rsid w:val="007A2EBB"/>
    <w:rsid w:val="007C7377"/>
    <w:rsid w:val="007C7C60"/>
    <w:rsid w:val="007E26A7"/>
    <w:rsid w:val="007F5C44"/>
    <w:rsid w:val="007F6E45"/>
    <w:rsid w:val="007F7973"/>
    <w:rsid w:val="008056AD"/>
    <w:rsid w:val="008633CC"/>
    <w:rsid w:val="00864652"/>
    <w:rsid w:val="00874116"/>
    <w:rsid w:val="00881373"/>
    <w:rsid w:val="008B65CC"/>
    <w:rsid w:val="008E1A2E"/>
    <w:rsid w:val="009322CA"/>
    <w:rsid w:val="0095447B"/>
    <w:rsid w:val="00983AC9"/>
    <w:rsid w:val="00990206"/>
    <w:rsid w:val="009C4C53"/>
    <w:rsid w:val="009C737C"/>
    <w:rsid w:val="009D705C"/>
    <w:rsid w:val="009E7FB8"/>
    <w:rsid w:val="00A22941"/>
    <w:rsid w:val="00A34598"/>
    <w:rsid w:val="00A8512C"/>
    <w:rsid w:val="00AC491E"/>
    <w:rsid w:val="00AD32A3"/>
    <w:rsid w:val="00B04DEE"/>
    <w:rsid w:val="00B503C6"/>
    <w:rsid w:val="00B932FC"/>
    <w:rsid w:val="00BF24AE"/>
    <w:rsid w:val="00CB10C3"/>
    <w:rsid w:val="00D217AA"/>
    <w:rsid w:val="00D31596"/>
    <w:rsid w:val="00DA0651"/>
    <w:rsid w:val="00DA4C79"/>
    <w:rsid w:val="00DC2D88"/>
    <w:rsid w:val="00DC2EE2"/>
    <w:rsid w:val="00DC346B"/>
    <w:rsid w:val="00E317FD"/>
    <w:rsid w:val="00E54C3B"/>
    <w:rsid w:val="00E7050A"/>
    <w:rsid w:val="00E8015B"/>
    <w:rsid w:val="00E848B5"/>
    <w:rsid w:val="00E91454"/>
    <w:rsid w:val="00EB39E3"/>
    <w:rsid w:val="00EC3883"/>
    <w:rsid w:val="00EF0887"/>
    <w:rsid w:val="00F10E71"/>
    <w:rsid w:val="00F34AAB"/>
    <w:rsid w:val="00F4143C"/>
    <w:rsid w:val="00F51E74"/>
    <w:rsid w:val="00F65846"/>
    <w:rsid w:val="00F67C36"/>
    <w:rsid w:val="00FC503D"/>
    <w:rsid w:val="00FE0998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F1F684-3916-4FC9-AE75-EDE5864E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791C"/>
    <w:rPr>
      <w:rFonts w:ascii="Consolas" w:hAnsi="Consolas"/>
      <w:sz w:val="20"/>
      <w:szCs w:val="20"/>
    </w:rPr>
  </w:style>
  <w:style w:type="paragraph" w:styleId="NoSpacing">
    <w:name w:val="No Spacing"/>
    <w:uiPriority w:val="1"/>
    <w:qFormat/>
    <w:rsid w:val="00E70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DC2E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DC2EE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2020-11-27T08:55:00Z</cp:lastPrinted>
  <dcterms:created xsi:type="dcterms:W3CDTF">2020-11-26T09:28:00Z</dcterms:created>
  <dcterms:modified xsi:type="dcterms:W3CDTF">2020-11-27T08:56:00Z</dcterms:modified>
</cp:coreProperties>
</file>