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A6" w:rsidRPr="0000608A" w:rsidRDefault="00AD4DA6" w:rsidP="00AD4D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AD4DA6" w:rsidRDefault="00AD4DA6" w:rsidP="00AD4DA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:rsidR="00AD4DA6" w:rsidRDefault="00AD4DA6" w:rsidP="00AD4DA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AD4DA6" w:rsidRPr="0057255B" w:rsidRDefault="00AD4DA6" w:rsidP="00AD4DA6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57255B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57255B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57255B">
        <w:rPr>
          <w:rFonts w:ascii="Times New Roman" w:hAnsi="Times New Roman" w:cs="Times New Roman"/>
          <w:lang w:val="ro-RO"/>
        </w:rPr>
        <w:t xml:space="preserve"> şi </w:t>
      </w:r>
      <w:r w:rsidRPr="0057255B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57255B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57255B">
        <w:rPr>
          <w:rFonts w:ascii="Times New Roman" w:hAnsi="Times New Roman" w:cs="Times New Roman"/>
          <w:b/>
          <w:lang w:val="ro-RO"/>
        </w:rPr>
        <w:t>asistent și șef de lucrări</w:t>
      </w:r>
      <w:r w:rsidRPr="0057255B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BA1162" w:rsidRDefault="00BA1162" w:rsidP="00BA116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26"/>
        <w:gridCol w:w="7308"/>
      </w:tblGrid>
      <w:tr w:rsidR="0035507C" w:rsidRPr="00BA1162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EB68D1">
              <w:rPr>
                <w:rFonts w:ascii="Times New Roman" w:hAnsi="Times New Roman" w:cs="Times New Roman"/>
                <w:lang w:val="ro-RO"/>
              </w:rPr>
              <w:t>University of Agricultural Sciences and Veterinary Medicine of Cluj-Napoca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Horticulture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Horticultură şi Peisagistică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Horticulture and Landscaping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7F4974" w:rsidP="00EB68D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</w:t>
            </w:r>
            <w:r w:rsidR="00EB68D1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>B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I/2B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EB68D1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35507C" w:rsidRPr="00AD4DA6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5A4595" w:rsidRDefault="00EB68D1" w:rsidP="003E0C64">
            <w:pPr>
              <w:rPr>
                <w:rFonts w:ascii="Times New Roman" w:hAnsi="Times New Roman" w:cs="Times New Roman"/>
                <w:lang w:val="ro-RO"/>
              </w:rPr>
            </w:pPr>
            <w:r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Genetică</w:t>
            </w:r>
            <w:r w:rsidR="00256E8B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; </w:t>
            </w:r>
            <w:r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Genetica arborilor</w:t>
            </w:r>
            <w:r w:rsidR="00256E8B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; </w:t>
            </w:r>
            <w:r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Biotehnologii horticole</w:t>
            </w:r>
            <w:r w:rsidR="00256E8B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; </w:t>
            </w:r>
            <w:r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Markeri moleculari. Selecţia asistată de markeri</w:t>
            </w:r>
            <w:r w:rsidR="00256E8B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; </w:t>
            </w:r>
            <w:r w:rsidR="00F00B93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Tehnici de analiza moleculară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5A4595" w:rsidRDefault="005A4595" w:rsidP="005A4595">
            <w:pPr>
              <w:rPr>
                <w:rFonts w:ascii="Times New Roman" w:hAnsi="Times New Roman" w:cs="Times New Roman"/>
              </w:rPr>
            </w:pPr>
            <w:r w:rsidRPr="005A4595">
              <w:rPr>
                <w:rFonts w:ascii="Times New Roman" w:hAnsi="Times New Roman" w:cs="Times New Roman"/>
              </w:rPr>
              <w:t>Genetics; Tree genetics; Horticultural biotechnology; Molecular markers. Marker assisted selection; Molecular analysis techniques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Horticulture</w:t>
            </w:r>
          </w:p>
        </w:tc>
      </w:tr>
      <w:tr w:rsidR="0035507C" w:rsidRPr="00BA1162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FB5E19" w:rsidRDefault="0035507C" w:rsidP="0062044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Postul conţine o normă de </w:t>
            </w:r>
            <w:r w:rsidR="003E0C64"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="00EB68D1">
              <w:rPr>
                <w:rFonts w:ascii="Times New Roman" w:hAnsi="Times New Roman" w:cs="Times New Roman"/>
                <w:b/>
                <w:lang w:val="ro-RO"/>
              </w:rPr>
              <w:t>3.0</w:t>
            </w:r>
            <w:r w:rsidR="003E0C64">
              <w:rPr>
                <w:rFonts w:ascii="Times New Roman" w:hAnsi="Times New Roman" w:cs="Times New Roman"/>
                <w:b/>
                <w:lang w:val="ro-RO"/>
              </w:rPr>
              <w:t>0</w:t>
            </w:r>
            <w:r w:rsidRPr="00FB5E19">
              <w:rPr>
                <w:rFonts w:ascii="Times New Roman" w:hAnsi="Times New Roman" w:cs="Times New Roman"/>
                <w:lang w:val="ro-RO"/>
              </w:rPr>
              <w:t xml:space="preserve"> ore convenţionale, asigurată cu ore de</w:t>
            </w:r>
            <w:r w:rsidR="00D54E6B">
              <w:rPr>
                <w:rFonts w:ascii="Times New Roman" w:hAnsi="Times New Roman" w:cs="Times New Roman"/>
                <w:lang w:val="ro-RO"/>
              </w:rPr>
              <w:t xml:space="preserve"> curs și ore de</w:t>
            </w:r>
            <w:r w:rsidRPr="00FB5E19">
              <w:rPr>
                <w:rFonts w:ascii="Times New Roman" w:hAnsi="Times New Roman" w:cs="Times New Roman"/>
                <w:lang w:val="ro-RO"/>
              </w:rPr>
              <w:t xml:space="preserve"> lucrări practice, cu următoarea distribuţie semestrială pe discipline:</w:t>
            </w:r>
          </w:p>
          <w:p w:rsidR="001B1515" w:rsidRPr="003F5357" w:rsidRDefault="00D54E6B" w:rsidP="0062044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/>
              <w:jc w:val="both"/>
              <w:rPr>
                <w:rFonts w:ascii="Times New Roman" w:hAnsi="Times New Roman" w:cs="Times New Roman"/>
                <w:lang w:val="ro-RO"/>
              </w:rPr>
            </w:pPr>
            <w:r w:rsidRPr="003F5357">
              <w:rPr>
                <w:rFonts w:ascii="Times New Roman" w:hAnsi="Times New Roman" w:cs="Times New Roman"/>
                <w:b/>
                <w:lang w:val="ro-RO"/>
              </w:rPr>
              <w:t>Genetică</w:t>
            </w:r>
            <w:r w:rsidR="00A840EF" w:rsidRPr="003F5357">
              <w:rPr>
                <w:rFonts w:ascii="Times New Roman" w:hAnsi="Times New Roman" w:cs="Times New Roman"/>
                <w:lang w:val="ro-RO"/>
              </w:rPr>
              <w:t xml:space="preserve"> efectuată în semestrul I cu studenţii anului II al programului de studii </w:t>
            </w:r>
            <w:r w:rsidR="00723C8E" w:rsidRPr="003F5357">
              <w:rPr>
                <w:rFonts w:ascii="Times New Roman" w:hAnsi="Times New Roman" w:cs="Times New Roman"/>
                <w:lang w:val="ro-RO"/>
              </w:rPr>
              <w:t>Horticultură</w:t>
            </w:r>
            <w:r w:rsidR="00A840EF" w:rsidRPr="003F5357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F5357" w:rsidRPr="003F5357">
              <w:rPr>
                <w:rFonts w:ascii="Times New Roman" w:hAnsi="Times New Roman" w:cs="Times New Roman"/>
                <w:lang w:val="ro-RO"/>
              </w:rPr>
              <w:t xml:space="preserve">2 ore fizice de curs = 4 ore convenţionale/săptămână timp de 14 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săptămâni, cu o medie de 2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00 ore convenţionale/an</w:t>
            </w:r>
            <w:r w:rsidR="00A840EF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şi 2 ore fizice de lucrări practice cu 1 grupă = 2 ore convenţionale/săptămână timp de 14 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00 oră convenţională/an, în total </w:t>
            </w:r>
            <w:r w:rsidR="003F5357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3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3F5357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00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1B1515" w:rsidRPr="0062044B" w:rsidRDefault="00D54E6B" w:rsidP="00CD29E6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1515">
              <w:rPr>
                <w:rFonts w:ascii="Times New Roman" w:hAnsi="Times New Roman" w:cs="Times New Roman"/>
                <w:b/>
                <w:lang w:val="ro-RO"/>
              </w:rPr>
              <w:t>Genetica arborilor</w:t>
            </w:r>
            <w:r w:rsidR="00A840EF" w:rsidRPr="001B1515">
              <w:rPr>
                <w:rFonts w:ascii="Times New Roman" w:hAnsi="Times New Roman" w:cs="Times New Roman"/>
                <w:lang w:val="ro-RO"/>
              </w:rPr>
              <w:t xml:space="preserve"> efectuată în semestrul I cu studenţii anului II al programului de studii </w:t>
            </w:r>
            <w:r w:rsidRPr="001B1515">
              <w:rPr>
                <w:rFonts w:ascii="Times New Roman" w:hAnsi="Times New Roman" w:cs="Times New Roman"/>
                <w:lang w:val="ro-RO"/>
              </w:rPr>
              <w:t>Silv</w:t>
            </w:r>
            <w:r w:rsidR="00723C8E" w:rsidRPr="001B1515">
              <w:rPr>
                <w:rFonts w:ascii="Times New Roman" w:hAnsi="Times New Roman" w:cs="Times New Roman"/>
                <w:lang w:val="ro-RO"/>
              </w:rPr>
              <w:t>icultură</w:t>
            </w:r>
            <w:r w:rsidR="00A840EF" w:rsidRPr="001B1515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F5357">
              <w:rPr>
                <w:rFonts w:ascii="Times New Roman" w:hAnsi="Times New Roman" w:cs="Times New Roman"/>
                <w:lang w:val="ro-RO"/>
              </w:rPr>
              <w:t>1</w:t>
            </w:r>
            <w:r w:rsidR="003F5357" w:rsidRPr="003F535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F5357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ore fizică de curs = 2 ore convenţionale/săptămână timp de 14 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00 oră convenţionale/an şi 1 oră fizică de lucrări practice cu 4 grupă = 4 ore convenţionale/săptămână timp de 14 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00 oră convenţională/an, în total </w:t>
            </w:r>
            <w:r w:rsidR="003F5357"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3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3F5357"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00</w:t>
            </w:r>
            <w:r w:rsidR="003F5357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1B1515" w:rsidRDefault="00D54E6B" w:rsidP="00CD29E6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 xml:space="preserve">Biotehnologii horticole </w:t>
            </w:r>
            <w:r w:rsidR="00723C8E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efectuată în semestrul I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 w:rsidR="00723C8E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studenţii anului I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 w:rsidR="00723C8E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al programului de studii 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Horticultură</w:t>
            </w:r>
            <w:r w:rsidR="00723C8E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: </w:t>
            </w:r>
            <w:r w:rsidR="0062044B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2 ore fizice de curs = 4 ore convenţionale/săptămână timp de 14 săptămâni, cu o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medie de 2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00 ore convenţionale/an şi 2 ore fizice de lucrări practice cu 1 grupă = 2 ore convenţionale/săptămână timp de 14 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00 oră convenţională/an, în total </w:t>
            </w:r>
            <w:r w:rsidR="0062044B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3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62044B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00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1B1515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717B76" w:rsidRPr="001B1515" w:rsidRDefault="00D54E6B" w:rsidP="00CD29E6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b/>
                <w:lang w:val="ro-RO"/>
              </w:rPr>
              <w:t xml:space="preserve">Markeri moleculari. Selecţia asistată de markeri </w:t>
            </w:r>
            <w:r w:rsidR="0066355B" w:rsidRPr="001B1515">
              <w:rPr>
                <w:rFonts w:ascii="Times New Roman" w:hAnsi="Times New Roman" w:cs="Times New Roman"/>
                <w:lang w:val="ro-RO"/>
              </w:rPr>
              <w:t xml:space="preserve">efectuată în semestrul </w:t>
            </w:r>
            <w:r w:rsidR="00717B76" w:rsidRPr="001B1515">
              <w:rPr>
                <w:rFonts w:ascii="Times New Roman" w:hAnsi="Times New Roman" w:cs="Times New Roman"/>
                <w:lang w:val="ro-RO"/>
              </w:rPr>
              <w:t>I</w:t>
            </w:r>
            <w:r w:rsidRPr="001B1515">
              <w:rPr>
                <w:rFonts w:ascii="Times New Roman" w:hAnsi="Times New Roman" w:cs="Times New Roman"/>
                <w:lang w:val="ro-RO"/>
              </w:rPr>
              <w:t xml:space="preserve">I cu studenţii masteranzi ai anului </w:t>
            </w:r>
            <w:r w:rsidR="0066355B" w:rsidRPr="001B1515">
              <w:rPr>
                <w:rFonts w:ascii="Times New Roman" w:hAnsi="Times New Roman" w:cs="Times New Roman"/>
                <w:lang w:val="ro-RO"/>
              </w:rPr>
              <w:t>I</w:t>
            </w:r>
            <w:r w:rsidR="00717B76" w:rsidRPr="001B1515">
              <w:rPr>
                <w:rFonts w:ascii="Times New Roman" w:hAnsi="Times New Roman" w:cs="Times New Roman"/>
                <w:lang w:val="ro-RO"/>
              </w:rPr>
              <w:t xml:space="preserve"> al programului de studii </w:t>
            </w:r>
            <w:r w:rsidRPr="001B1515">
              <w:rPr>
                <w:rFonts w:ascii="Times New Roman" w:hAnsi="Times New Roman" w:cs="Times New Roman"/>
                <w:lang w:val="ro-RO"/>
              </w:rPr>
              <w:t>Inginerie genetică în ameliorarea plantelor</w:t>
            </w:r>
            <w:r w:rsidR="00717B76" w:rsidRPr="001B1515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62044B" w:rsidRPr="003F5357">
              <w:rPr>
                <w:rFonts w:ascii="Times New Roman" w:hAnsi="Times New Roman" w:cs="Times New Roman"/>
                <w:lang w:val="ro-RO"/>
              </w:rPr>
              <w:t xml:space="preserve">2 ore fizice de curs = </w:t>
            </w:r>
            <w:r w:rsidR="0062044B">
              <w:rPr>
                <w:rFonts w:ascii="Times New Roman" w:hAnsi="Times New Roman" w:cs="Times New Roman"/>
                <w:lang w:val="ro-RO"/>
              </w:rPr>
              <w:t>5</w:t>
            </w:r>
            <w:r w:rsidR="0062044B" w:rsidRPr="003F5357">
              <w:rPr>
                <w:rFonts w:ascii="Times New Roman" w:hAnsi="Times New Roman" w:cs="Times New Roman"/>
                <w:lang w:val="ro-RO"/>
              </w:rPr>
              <w:t xml:space="preserve"> ore convenţionale/săptămână timp de 14 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săptămâni, cu o medie de 2,5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 ore convenţionale/an, în total 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2,5</w:t>
            </w:r>
            <w:r w:rsidR="0062044B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1B1515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723C8E" w:rsidRPr="001B1515" w:rsidRDefault="00D54E6B" w:rsidP="0062044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b/>
                <w:lang w:val="ro-RO"/>
              </w:rPr>
              <w:t xml:space="preserve">Tehnici de analiza moleculara </w:t>
            </w:r>
            <w:r w:rsidR="0066355B" w:rsidRPr="001B1515">
              <w:rPr>
                <w:rFonts w:ascii="Times New Roman" w:hAnsi="Times New Roman" w:cs="Times New Roman"/>
                <w:lang w:val="ro-RO"/>
              </w:rPr>
              <w:t xml:space="preserve">efectuată în semestrul I cu studenţii </w:t>
            </w:r>
            <w:r w:rsidRPr="001B1515">
              <w:rPr>
                <w:rFonts w:ascii="Times New Roman" w:hAnsi="Times New Roman" w:cs="Times New Roman"/>
                <w:lang w:val="ro-RO"/>
              </w:rPr>
              <w:t>masteranzi ai anului II al programului de studii Inginerie genetică în ameliorarea plantelor</w:t>
            </w:r>
            <w:r w:rsidR="0066355B" w:rsidRPr="001B1515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2 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or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fizic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lucrări practice cu 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grupă = 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3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convenţionale/săptămână timp de 14 </w:t>
            </w:r>
            <w:r w:rsidR="0062044B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62044B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50 ore convenţionale/an, în total </w:t>
            </w:r>
            <w:r w:rsidR="0062044B"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62044B"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50</w:t>
            </w:r>
            <w:r w:rsidR="0062044B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.</w:t>
            </w:r>
          </w:p>
        </w:tc>
      </w:tr>
      <w:tr w:rsidR="0062044B" w:rsidTr="0062044B"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D00663" w:rsidRPr="005E05B3" w:rsidRDefault="00D00663" w:rsidP="00D0066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lang w:val="ro-RO"/>
              </w:rPr>
              <w:t xml:space="preserve">This position contains a rate of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13.00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 of courses and practical works, distributed as follows:</w:t>
            </w:r>
          </w:p>
          <w:p w:rsidR="0062044B" w:rsidRPr="005E05B3" w:rsidRDefault="0062044B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>Genetic</w:t>
            </w:r>
            <w:r w:rsidR="00562B02" w:rsidRPr="005E05B3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performed in the 1st semester of the 2nd year with the </w:t>
            </w:r>
            <w:r w:rsidRPr="005E05B3">
              <w:rPr>
                <w:rFonts w:ascii="Times New Roman" w:hAnsi="Times New Roman" w:cs="Times New Roman"/>
                <w:lang w:val="ro-RO"/>
              </w:rPr>
              <w:t>Horticultur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e program students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: 2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course hours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= 4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conventional hours/week for 14 weeks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with an average of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2.00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conventional hours/year and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2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hours of practical works with 1 group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= 2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conventional hours/week for 14 weeks, with an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lastRenderedPageBreak/>
              <w:t xml:space="preserve">average of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1.00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conventional hour/year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totaling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3.00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conventional hours/year</w:t>
            </w:r>
            <w:r w:rsidRPr="005E05B3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5F1D88" w:rsidRPr="005E05B3" w:rsidRDefault="005F1D88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>Tree genetics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performed in the 1st semester of the 2nd year with the Silviculture program students: 1 course hours = 2 conventional hours/week for 14 weeks, with an average of 1.00 conventional hour/year and 1 hour of practical works with 4 groups = 4 conventional hours/week for 14 weeks, with an average of 2.00 conventional hour/year, totaling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3.00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5F1D88" w:rsidRPr="005E05B3" w:rsidRDefault="005F1D88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>Horticultural biotechnology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performed in the 2nd semester of the 2nd year with the Horticulture program students: 2 course hours = 4 conventional hours/week for 14 weeks, with an average of 2.00 conventional hours/year and 2 hours of practical works with 1 group = 2 conventional hours/week for 14 weeks, with an average of 1.00 conventional hour/year, totaling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3.00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5F1D88" w:rsidRPr="005E05B3" w:rsidRDefault="005F1D88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>Molecular markers. Marker assisted selection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performed in the 2nd semester of the 1st year with the Genetic engineering in plant breeding program students: 2 course hours = 5 conventional hours/week for 14 weeks, with an average of 2.50 conventional hours/year, totaling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2.50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62044B" w:rsidRPr="005E05B3" w:rsidRDefault="005F1D88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 xml:space="preserve">Molecular analysis techniques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performed in the 1st semester of the 2nd year with the </w:t>
            </w:r>
            <w:r w:rsidR="005E05B3" w:rsidRPr="005E05B3">
              <w:rPr>
                <w:rFonts w:ascii="Times New Roman" w:hAnsi="Times New Roman" w:cs="Times New Roman"/>
                <w:lang w:val="ro-RO"/>
              </w:rPr>
              <w:t xml:space="preserve">Genetic engineering in plant breeding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program students: 2 hours of practical works with 1 group = </w:t>
            </w:r>
            <w:r w:rsidR="005E05B3" w:rsidRPr="005E05B3">
              <w:rPr>
                <w:rFonts w:ascii="Times New Roman" w:hAnsi="Times New Roman" w:cs="Times New Roman"/>
                <w:lang w:val="ro-RO"/>
              </w:rPr>
              <w:t>3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hours/week for 14 weeks, with an average of 1.</w:t>
            </w:r>
            <w:r w:rsidR="005E05B3" w:rsidRPr="005E05B3">
              <w:rPr>
                <w:rFonts w:ascii="Times New Roman" w:hAnsi="Times New Roman" w:cs="Times New Roman"/>
                <w:lang w:val="ro-RO"/>
              </w:rPr>
              <w:t>5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0 conventional hour/year, totaling </w:t>
            </w:r>
            <w:r w:rsidR="005E05B3" w:rsidRPr="005E05B3"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.</w:t>
            </w:r>
            <w:r w:rsidR="005E05B3" w:rsidRPr="005E05B3">
              <w:rPr>
                <w:rFonts w:ascii="Times New Roman" w:hAnsi="Times New Roman" w:cs="Times New Roman"/>
                <w:b/>
                <w:lang w:val="ro-RO"/>
              </w:rPr>
              <w:t>5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hours/year</w:t>
            </w:r>
            <w:r w:rsidR="005E05B3" w:rsidRPr="005E05B3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62044B" w:rsidRPr="00BA1162" w:rsidTr="0062044B">
        <w:tc>
          <w:tcPr>
            <w:tcW w:w="2262" w:type="dxa"/>
            <w:vMerge w:val="restart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>pregătirea şi efectuarea orelor de curs și de lucrări practice pentru disciplinele cuprinse în norma didactică;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>actualizare</w:t>
            </w:r>
            <w:r w:rsidR="005E05B3">
              <w:rPr>
                <w:rFonts w:ascii="Times New Roman" w:hAnsi="Times New Roman" w:cs="Times New Roman"/>
                <w:lang w:val="ro-RO"/>
              </w:rPr>
              <w:t>a</w:t>
            </w:r>
            <w:r w:rsidRPr="001B1515">
              <w:rPr>
                <w:rFonts w:ascii="Times New Roman" w:hAnsi="Times New Roman" w:cs="Times New Roman"/>
                <w:lang w:val="ro-RO"/>
              </w:rPr>
              <w:t xml:space="preserve"> fişelor de disciplină; 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consultaţii pentru studenţi, asigurate la disciplinele cuprinse în norma didactică; 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examinare;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îndrumare proiecte licenţă/dizertaţie;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elaborare materiale didactice;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activitate de cercetare ştiinţifică;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îndrumare cercuri ştiinţifice studenţeşti;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participare la manifestări ştiinţifice;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</w:t>
            </w:r>
            <w:r>
              <w:rPr>
                <w:rFonts w:ascii="Times New Roman" w:hAnsi="Times New Roman" w:cs="Times New Roman"/>
                <w:lang w:val="ro-RO"/>
              </w:rPr>
              <w:t>i de cercetare ale colectivului;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participarea la activităţi civice, culturale, administrative şi de evaluare în sprijinul învăţământului;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62044B" w:rsidTr="0062044B"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Pr="00A5045F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</w:rPr>
              <w:t>p</w:t>
            </w:r>
            <w:r w:rsidR="0062044B" w:rsidRPr="005E05B3">
              <w:rPr>
                <w:rFonts w:ascii="Times New Roman" w:hAnsi="Times New Roman" w:cs="Times New Roman"/>
              </w:rPr>
              <w:t xml:space="preserve">reparation 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and </w:t>
            </w:r>
            <w:r w:rsidR="00A5045F" w:rsidRPr="00A5045F">
              <w:rPr>
                <w:rFonts w:ascii="Times New Roman" w:hAnsi="Times New Roman" w:cs="Times New Roman"/>
                <w:color w:val="000000" w:themeColor="text1"/>
              </w:rPr>
              <w:t>performance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 of courses and practical</w:t>
            </w:r>
            <w:r w:rsidRPr="00A5045F">
              <w:rPr>
                <w:rFonts w:ascii="Times New Roman" w:hAnsi="Times New Roman" w:cs="Times New Roman"/>
                <w:color w:val="000000" w:themeColor="text1"/>
              </w:rPr>
              <w:t xml:space="preserve"> activities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62044B" w:rsidRPr="00A5045F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5045F">
              <w:rPr>
                <w:rFonts w:ascii="Times New Roman" w:hAnsi="Times New Roman" w:cs="Times New Roman"/>
                <w:color w:val="000000" w:themeColor="text1"/>
              </w:rPr>
              <w:t>updating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 the subject outline for each discipline; </w:t>
            </w:r>
          </w:p>
          <w:p w:rsidR="0062044B" w:rsidRPr="00A5045F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5045F">
              <w:rPr>
                <w:rFonts w:ascii="Times New Roman" w:hAnsi="Times New Roman" w:cs="Times New Roman"/>
                <w:color w:val="000000" w:themeColor="text1"/>
              </w:rPr>
              <w:t>student support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 on subjects comprised in the didactic norm;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performing the e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xamination;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>onitoring undergraduate projects/dissertation</w:t>
            </w:r>
            <w:r w:rsidRPr="005E05B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reparation of didactic materials;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cientific research activity;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onitoring student research </w:t>
            </w:r>
            <w:r w:rsidRPr="005E05B3">
              <w:rPr>
                <w:rFonts w:ascii="Times New Roman" w:hAnsi="Times New Roman" w:cs="Times New Roman"/>
                <w:color w:val="000000" w:themeColor="text1"/>
              </w:rPr>
              <w:t>activities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articipation in scientific symposiums and conferences; </w:t>
            </w:r>
          </w:p>
          <w:p w:rsidR="0062044B" w:rsidRPr="005E05B3" w:rsidRDefault="0062044B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 xml:space="preserve">participation in administrative, academic, consulting and research activities of the department;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articipation in civic, cultural, administrative and evaluation activities to support education; </w:t>
            </w:r>
          </w:p>
          <w:p w:rsidR="0062044B" w:rsidRPr="006617C4" w:rsidRDefault="005E05B3" w:rsidP="005E05B3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ther activities for practical and theoretical </w:t>
            </w:r>
            <w:r w:rsidRPr="005E05B3">
              <w:rPr>
                <w:rFonts w:ascii="Times New Roman" w:hAnsi="Times New Roman" w:cs="Times New Roman"/>
                <w:color w:val="000000" w:themeColor="text1"/>
              </w:rPr>
              <w:t>training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 of students.</w:t>
            </w:r>
          </w:p>
        </w:tc>
      </w:tr>
      <w:tr w:rsidR="0062044B" w:rsidTr="0062044B">
        <w:tc>
          <w:tcPr>
            <w:tcW w:w="2262" w:type="dxa"/>
            <w:vMerge w:val="restart"/>
          </w:tcPr>
          <w:p w:rsidR="0062044B" w:rsidRPr="00462CC1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 w:rsidRPr="00462CC1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2044B" w:rsidTr="0062044B">
        <w:tc>
          <w:tcPr>
            <w:tcW w:w="2262" w:type="dxa"/>
            <w:vMerge/>
          </w:tcPr>
          <w:p w:rsidR="0062044B" w:rsidRPr="00462CC1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2044B" w:rsidTr="0062044B">
        <w:tc>
          <w:tcPr>
            <w:tcW w:w="2262" w:type="dxa"/>
            <w:vMerge w:val="restart"/>
          </w:tcPr>
          <w:p w:rsidR="0062044B" w:rsidRPr="00462CC1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 w:rsidRPr="00462CC1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2044B" w:rsidTr="0062044B"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2044B" w:rsidRPr="00A610AA" w:rsidTr="0062044B">
        <w:tc>
          <w:tcPr>
            <w:tcW w:w="2262" w:type="dxa"/>
            <w:vMerge w:val="restart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2044B" w:rsidTr="0062044B"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2044B" w:rsidRPr="004D1EBB" w:rsidTr="0062044B">
        <w:tc>
          <w:tcPr>
            <w:tcW w:w="2262" w:type="dxa"/>
            <w:vMerge w:val="restart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Tematica probelor de concurs şi bibliografia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Pr="00C44787" w:rsidRDefault="0062044B" w:rsidP="0062044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44787">
              <w:rPr>
                <w:rFonts w:ascii="Times New Roman" w:hAnsi="Times New Roman" w:cs="Times New Roman"/>
                <w:b/>
                <w:lang w:val="ro-RO"/>
              </w:rPr>
              <w:t>Tematica</w:t>
            </w:r>
          </w:p>
          <w:p w:rsidR="007E5C62" w:rsidRPr="007E5C62" w:rsidRDefault="0062044B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Diviziunea mitotică</w:t>
            </w:r>
            <w:r w:rsidR="00391529"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și </w:t>
            </w:r>
            <w:r w:rsidR="007E5C62"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semnificație genetică a acesteia</w:t>
            </w:r>
          </w:p>
          <w:p w:rsidR="00391529" w:rsidRPr="007E5C62" w:rsidRDefault="007E5C62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Ciclu de viață, </w:t>
            </w:r>
            <w:r w:rsidR="00391529"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diviziunea meiotică și semnificație genetică</w:t>
            </w: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a acestora</w:t>
            </w:r>
          </w:p>
          <w:p w:rsidR="00F631BE" w:rsidRPr="007E5C62" w:rsidRDefault="00391529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Ereditatea mendeliană</w:t>
            </w:r>
            <w:r w:rsidR="00F631BE"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–</w:t>
            </w: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monohibridarea şi backcross-ul</w:t>
            </w:r>
          </w:p>
          <w:p w:rsidR="00391529" w:rsidRPr="007E5C62" w:rsidRDefault="00F631BE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Ereditatea mendeliană – </w:t>
            </w:r>
            <w:r w:rsidR="00391529"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dihibridarea şi backcross-ul</w:t>
            </w:r>
          </w:p>
          <w:p w:rsidR="00391529" w:rsidRPr="007E5C62" w:rsidRDefault="00391529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Ereditatea non-mendeliană – abateri de la raporturile de segregare mendeliană</w:t>
            </w:r>
          </w:p>
          <w:p w:rsidR="00391529" w:rsidRPr="007E5C62" w:rsidRDefault="00391529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Genetica moleculară  –  baza moleculară a eredității</w:t>
            </w:r>
          </w:p>
          <w:p w:rsidR="00391529" w:rsidRPr="007E5C62" w:rsidRDefault="00391529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Markerii genetici – considerente generale</w:t>
            </w:r>
            <w:r w:rsidR="007E5C62"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și principalele</w:t>
            </w: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tipurile de markeri genetici</w:t>
            </w:r>
          </w:p>
          <w:p w:rsidR="00F631BE" w:rsidRPr="007E5C62" w:rsidRDefault="00F631BE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Izolarea şi purificarea ADN-ului din probe vegetale. Cuantificarea </w:t>
            </w:r>
            <w:r w:rsidR="0058446B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extractelor de ADN</w:t>
            </w:r>
          </w:p>
          <w:p w:rsidR="00F631BE" w:rsidRPr="007E5C62" w:rsidRDefault="00F631BE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Metodologia PCR</w:t>
            </w:r>
          </w:p>
          <w:p w:rsidR="007E5C62" w:rsidRPr="007E5C62" w:rsidRDefault="007E5C62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Separarea şi vizualizare acizilor nucleici  –  electroforeza</w:t>
            </w:r>
            <w:r w:rsidR="006413C5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în gel de agaroză</w:t>
            </w:r>
          </w:p>
          <w:p w:rsidR="00F631BE" w:rsidRPr="007E5C62" w:rsidRDefault="00F631BE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Importanţa și clasificarea biotehnologiilor</w:t>
            </w:r>
          </w:p>
          <w:p w:rsidR="0062044B" w:rsidRPr="007E5C62" w:rsidRDefault="00F631BE" w:rsidP="00BB0F24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Aplicaţiile ingineriei genetice – organismele modificate genetic</w:t>
            </w:r>
          </w:p>
          <w:p w:rsidR="0062044B" w:rsidRPr="00C44787" w:rsidRDefault="0062044B" w:rsidP="0062044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44787">
              <w:rPr>
                <w:rFonts w:ascii="Times New Roman" w:hAnsi="Times New Roman" w:cs="Times New Roman"/>
                <w:b/>
                <w:lang w:val="ro-RO"/>
              </w:rPr>
              <w:t>Bibliografia</w:t>
            </w:r>
          </w:p>
          <w:p w:rsidR="00E27653" w:rsidRDefault="00E27653" w:rsidP="00E27653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 xml:space="preserve">Reece, Jane B., Lisa A. </w:t>
            </w:r>
            <w:proofErr w:type="spellStart"/>
            <w:r w:rsidRPr="003C59BA">
              <w:rPr>
                <w:rFonts w:ascii="Times New Roman" w:hAnsi="Times New Roman" w:cs="Times New Roman"/>
              </w:rPr>
              <w:t>Urry</w:t>
            </w:r>
            <w:proofErr w:type="spellEnd"/>
            <w:r w:rsidRPr="003C59BA">
              <w:rPr>
                <w:rFonts w:ascii="Times New Roman" w:hAnsi="Times New Roman" w:cs="Times New Roman"/>
              </w:rPr>
              <w:t xml:space="preserve">, M.L. Cain, S.A. Wasserman, P.V. </w:t>
            </w:r>
            <w:proofErr w:type="spellStart"/>
            <w:r w:rsidRPr="003C59BA">
              <w:rPr>
                <w:rFonts w:ascii="Times New Roman" w:hAnsi="Times New Roman" w:cs="Times New Roman"/>
              </w:rPr>
              <w:t>Minorsky</w:t>
            </w:r>
            <w:proofErr w:type="spellEnd"/>
            <w:r w:rsidRPr="003C59BA">
              <w:rPr>
                <w:rFonts w:ascii="Times New Roman" w:hAnsi="Times New Roman" w:cs="Times New Roman"/>
              </w:rPr>
              <w:t>, R.B. Jackson, 2019, Campbell Biology 10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C59BA">
              <w:rPr>
                <w:rFonts w:ascii="Times New Roman" w:hAnsi="Times New Roman" w:cs="Times New Roman"/>
              </w:rPr>
              <w:t>, Pearson.</w:t>
            </w:r>
          </w:p>
          <w:p w:rsidR="00E27653" w:rsidRDefault="00E27653" w:rsidP="00E27653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C.R., 2018, </w:t>
            </w:r>
            <w:proofErr w:type="spellStart"/>
            <w:r>
              <w:rPr>
                <w:rFonts w:ascii="Times New Roman" w:hAnsi="Times New Roman" w:cs="Times New Roman"/>
              </w:rPr>
              <w:t>Organismele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alimentele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modificate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genetic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5045F">
              <w:rPr>
                <w:rFonts w:ascii="Times New Roman" w:hAnsi="Times New Roman" w:cs="Times New Roman"/>
                <w:i/>
              </w:rPr>
              <w:t xml:space="preserve">Cristina Vlad,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Rolul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nutriției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în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prevenirea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bolilor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cardiovasculare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</w:rPr>
              <w:t>Medicală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Universitară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”Iuliu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Hațieganu</w:t>
            </w:r>
            <w:proofErr w:type="spellEnd"/>
            <w:r>
              <w:rPr>
                <w:rFonts w:ascii="Times New Roman" w:hAnsi="Times New Roman" w:cs="Times New Roman"/>
              </w:rPr>
              <w:t>” Cluj-Napoca.</w:t>
            </w:r>
          </w:p>
          <w:p w:rsidR="00E27653" w:rsidRPr="00A5045F" w:rsidRDefault="00E27653" w:rsidP="00E27653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Khan M.S., I.A. Khan, D. </w:t>
            </w:r>
            <w:proofErr w:type="spellStart"/>
            <w:r>
              <w:rPr>
                <w:rFonts w:ascii="Times New Roman" w:hAnsi="Times New Roman" w:cs="Times New Roman"/>
              </w:rPr>
              <w:t>Barh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2016, </w:t>
            </w:r>
            <w:r w:rsidRPr="00A5045F">
              <w:rPr>
                <w:rFonts w:ascii="Times New Roman" w:hAnsi="Times New Roman" w:cs="Times New Roman"/>
              </w:rPr>
              <w:t xml:space="preserve">Applied </w:t>
            </w:r>
            <w:r>
              <w:rPr>
                <w:rFonts w:ascii="Times New Roman" w:hAnsi="Times New Roman" w:cs="Times New Roman"/>
              </w:rPr>
              <w:t>m</w:t>
            </w:r>
            <w:r w:rsidRPr="00A5045F">
              <w:rPr>
                <w:rFonts w:ascii="Times New Roman" w:hAnsi="Times New Roman" w:cs="Times New Roman"/>
              </w:rPr>
              <w:t xml:space="preserve">olecular </w:t>
            </w:r>
            <w:r>
              <w:rPr>
                <w:rFonts w:ascii="Times New Roman" w:hAnsi="Times New Roman" w:cs="Times New Roman"/>
              </w:rPr>
              <w:t>b</w:t>
            </w:r>
            <w:r w:rsidRPr="00A5045F">
              <w:rPr>
                <w:rFonts w:ascii="Times New Roman" w:hAnsi="Times New Roman" w:cs="Times New Roman"/>
              </w:rPr>
              <w:t>iotechnology</w:t>
            </w:r>
            <w:r>
              <w:rPr>
                <w:rFonts w:ascii="Times New Roman" w:hAnsi="Times New Roman" w:cs="Times New Roman"/>
              </w:rPr>
              <w:t>:</w:t>
            </w:r>
            <w:r w:rsidRPr="00A504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n</w:t>
            </w:r>
            <w:r w:rsidRPr="00A5045F">
              <w:rPr>
                <w:rFonts w:ascii="Times New Roman" w:hAnsi="Times New Roman" w:cs="Times New Roman"/>
              </w:rPr>
              <w:t xml:space="preserve">ext </w:t>
            </w:r>
            <w:r>
              <w:rPr>
                <w:rFonts w:ascii="Times New Roman" w:hAnsi="Times New Roman" w:cs="Times New Roman"/>
              </w:rPr>
              <w:t>g</w:t>
            </w:r>
            <w:r w:rsidRPr="00A5045F">
              <w:rPr>
                <w:rFonts w:ascii="Times New Roman" w:hAnsi="Times New Roman" w:cs="Times New Roman"/>
              </w:rPr>
              <w:t xml:space="preserve">eneration of </w:t>
            </w:r>
            <w:r>
              <w:rPr>
                <w:rFonts w:ascii="Times New Roman" w:hAnsi="Times New Roman" w:cs="Times New Roman"/>
              </w:rPr>
              <w:t>g</w:t>
            </w:r>
            <w:r w:rsidRPr="00A5045F">
              <w:rPr>
                <w:rFonts w:ascii="Times New Roman" w:hAnsi="Times New Roman" w:cs="Times New Roman"/>
              </w:rPr>
              <w:t xml:space="preserve">enetic </w:t>
            </w:r>
            <w:r>
              <w:rPr>
                <w:rFonts w:ascii="Times New Roman" w:hAnsi="Times New Roman" w:cs="Times New Roman"/>
              </w:rPr>
              <w:t>e</w:t>
            </w:r>
            <w:r w:rsidRPr="00A5045F">
              <w:rPr>
                <w:rFonts w:ascii="Times New Roman" w:hAnsi="Times New Roman" w:cs="Times New Roman"/>
              </w:rPr>
              <w:t>ngineering</w:t>
            </w:r>
            <w:r>
              <w:rPr>
                <w:rFonts w:ascii="Times New Roman" w:hAnsi="Times New Roman" w:cs="Times New Roman"/>
              </w:rPr>
              <w:t>, Taylor &amp; Francis Group.</w:t>
            </w:r>
          </w:p>
          <w:p w:rsidR="00E27653" w:rsidRDefault="00E27653" w:rsidP="00E27653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>Pierce B.A., 2013, Genetics: A conceptual approach, 5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C59BA">
              <w:rPr>
                <w:rFonts w:ascii="Times New Roman" w:hAnsi="Times New Roman" w:cs="Times New Roman"/>
              </w:rPr>
              <w:t xml:space="preserve"> ed., W. H. Freeman.</w:t>
            </w:r>
          </w:p>
          <w:p w:rsidR="00E27653" w:rsidRDefault="00E27653" w:rsidP="00E27653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Botez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C., P. </w:t>
            </w:r>
            <w:proofErr w:type="spellStart"/>
            <w:r>
              <w:rPr>
                <w:rFonts w:ascii="Times New Roman" w:hAnsi="Times New Roman" w:cs="Times New Roman"/>
              </w:rPr>
              <w:t>Raica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Ioana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Berindean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2013, </w:t>
            </w:r>
            <w:proofErr w:type="spellStart"/>
            <w:r>
              <w:rPr>
                <w:rFonts w:ascii="Times New Roman" w:hAnsi="Times New Roman" w:cs="Times New Roman"/>
              </w:rPr>
              <w:t>Noțiuni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genetică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moleculară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inginerie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genetică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applicate la </w:t>
            </w:r>
            <w:proofErr w:type="spellStart"/>
            <w:r>
              <w:rPr>
                <w:rFonts w:ascii="Times New Roman" w:hAnsi="Times New Roman" w:cs="Times New Roman"/>
              </w:rPr>
              <w:t>plante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</w:rPr>
              <w:t>Bioflux</w:t>
            </w:r>
            <w:proofErr w:type="spellEnd"/>
            <w:r>
              <w:rPr>
                <w:rFonts w:ascii="Times New Roman" w:hAnsi="Times New Roman" w:cs="Times New Roman"/>
              </w:rPr>
              <w:t xml:space="preserve"> Cluj-Napoca.</w:t>
            </w:r>
          </w:p>
          <w:p w:rsidR="00E27653" w:rsidRDefault="00E27653" w:rsidP="00E27653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Hartl</w:t>
            </w:r>
            <w:proofErr w:type="spellEnd"/>
            <w:r>
              <w:rPr>
                <w:rFonts w:ascii="Times New Roman" w:hAnsi="Times New Roman" w:cs="Times New Roman"/>
              </w:rPr>
              <w:t>, D.L, Maryellen Ruvolo, 2012, Genetics: Analysis of genes and genomes, Jones &amp; Bartlett Learning.</w:t>
            </w:r>
          </w:p>
          <w:p w:rsidR="00E27653" w:rsidRPr="003C59BA" w:rsidRDefault="00E27653" w:rsidP="00E27653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Solomon, </w:t>
            </w:r>
            <w:proofErr w:type="spellStart"/>
            <w:r>
              <w:rPr>
                <w:rFonts w:ascii="Times New Roman" w:hAnsi="Times New Roman" w:cs="Times New Roman"/>
              </w:rPr>
              <w:t>Eldra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P., Linda R. Berg, Diana W. Martin, 2008, Biology, 8</w:t>
            </w:r>
            <w:r w:rsidRPr="0090252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ed., Brooks/Cole, Cengage Learning.</w:t>
            </w:r>
          </w:p>
          <w:p w:rsidR="00E27653" w:rsidRPr="003C59BA" w:rsidRDefault="00E27653" w:rsidP="00E27653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>Brown, T.A., 2007, Genomes, 3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C59BA">
              <w:rPr>
                <w:rFonts w:ascii="Times New Roman" w:hAnsi="Times New Roman" w:cs="Times New Roman"/>
              </w:rPr>
              <w:t xml:space="preserve"> ed</w:t>
            </w:r>
            <w:r w:rsidR="00133047">
              <w:rPr>
                <w:rFonts w:ascii="Times New Roman" w:hAnsi="Times New Roman" w:cs="Times New Roman"/>
              </w:rPr>
              <w:t>.</w:t>
            </w:r>
            <w:r w:rsidRPr="003C59BA">
              <w:rPr>
                <w:rFonts w:ascii="Times New Roman" w:hAnsi="Times New Roman" w:cs="Times New Roman"/>
              </w:rPr>
              <w:t>, Garland Science Publishing.</w:t>
            </w:r>
          </w:p>
          <w:p w:rsidR="00E27653" w:rsidRPr="00E27653" w:rsidRDefault="00E27653" w:rsidP="00E27653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3C59BA">
              <w:rPr>
                <w:rFonts w:ascii="Times New Roman" w:hAnsi="Times New Roman" w:cs="Times New Roman"/>
              </w:rPr>
              <w:t>White, T.L., W.T. Adams, D.B. Neale, 2007, Forrest genetics, CABI Publishing.</w:t>
            </w:r>
          </w:p>
          <w:p w:rsidR="00133047" w:rsidRPr="00133047" w:rsidRDefault="00133047" w:rsidP="00133047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Weising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K., Hilde </w:t>
            </w:r>
            <w:proofErr w:type="spellStart"/>
            <w:r>
              <w:rPr>
                <w:rFonts w:ascii="Times New Roman" w:hAnsi="Times New Roman" w:cs="Times New Roman"/>
              </w:rPr>
              <w:t>Nybom</w:t>
            </w:r>
            <w:proofErr w:type="spellEnd"/>
            <w:r>
              <w:rPr>
                <w:rFonts w:ascii="Times New Roman" w:hAnsi="Times New Roman" w:cs="Times New Roman"/>
              </w:rPr>
              <w:t xml:space="preserve">, Kirsten Wolff, G </w:t>
            </w:r>
            <w:proofErr w:type="spellStart"/>
            <w:r>
              <w:rPr>
                <w:rFonts w:ascii="Times New Roman" w:hAnsi="Times New Roman" w:cs="Times New Roman"/>
              </w:rPr>
              <w:t>Kahl</w:t>
            </w:r>
            <w:proofErr w:type="spellEnd"/>
            <w:r>
              <w:rPr>
                <w:rFonts w:ascii="Times New Roman" w:hAnsi="Times New Roman" w:cs="Times New Roman"/>
              </w:rPr>
              <w:t>, 2005, DNA fingerprinting in plants – Principles, methods, and applications, 2</w:t>
            </w:r>
            <w:r w:rsidRPr="00133047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ed., CRC Press, Taylor &amp; Francis Group.</w:t>
            </w:r>
          </w:p>
          <w:p w:rsidR="0062044B" w:rsidRPr="00C44787" w:rsidRDefault="00E27653" w:rsidP="00133047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M., 2005, </w:t>
            </w:r>
            <w:proofErr w:type="spellStart"/>
            <w:r>
              <w:rPr>
                <w:rFonts w:ascii="Times New Roman" w:hAnsi="Times New Roman" w:cs="Times New Roman"/>
              </w:rPr>
              <w:t>Teorie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și practică în biotehnologii agricole, Ed. Ceres București.</w:t>
            </w:r>
          </w:p>
        </w:tc>
      </w:tr>
      <w:tr w:rsidR="0062044B" w:rsidTr="0062044B"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413C5" w:rsidRPr="006413C5" w:rsidRDefault="006413C5" w:rsidP="0062044B">
            <w:pPr>
              <w:rPr>
                <w:rFonts w:ascii="Times New Roman" w:hAnsi="Times New Roman" w:cs="Times New Roman"/>
                <w:b/>
              </w:rPr>
            </w:pPr>
            <w:r w:rsidRPr="006413C5">
              <w:rPr>
                <w:rFonts w:ascii="Times New Roman" w:hAnsi="Times New Roman" w:cs="Times New Roman"/>
                <w:b/>
              </w:rPr>
              <w:t>Topics</w:t>
            </w:r>
          </w:p>
          <w:p w:rsidR="0062044B" w:rsidRPr="00A35DA7" w:rsidRDefault="00BB0F24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Mitosis and its genetic significance</w:t>
            </w:r>
          </w:p>
          <w:p w:rsidR="00BB0F24" w:rsidRPr="00A35DA7" w:rsidRDefault="00BB0F24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Life cycle, meiosis and their genetic significance</w:t>
            </w:r>
          </w:p>
          <w:p w:rsidR="00BB0F24" w:rsidRPr="00A35DA7" w:rsidRDefault="00BB0F24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Mendelian inheritance – monohybrid cross and testcross</w:t>
            </w:r>
          </w:p>
          <w:p w:rsidR="00BB0F24" w:rsidRPr="00A35DA7" w:rsidRDefault="00BB0F24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Mendelian inheritance – dihybrid cross and testcross</w:t>
            </w:r>
          </w:p>
          <w:p w:rsidR="00BB0F24" w:rsidRPr="00A35DA7" w:rsidRDefault="00BB0F24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Non-</w:t>
            </w:r>
            <w:r w:rsidR="0058446B" w:rsidRPr="00A35DA7">
              <w:rPr>
                <w:rFonts w:ascii="Times New Roman" w:hAnsi="Times New Roman" w:cs="Times New Roman"/>
              </w:rPr>
              <w:t>M</w:t>
            </w:r>
            <w:r w:rsidRPr="00A35DA7">
              <w:rPr>
                <w:rFonts w:ascii="Times New Roman" w:hAnsi="Times New Roman" w:cs="Times New Roman"/>
              </w:rPr>
              <w:t xml:space="preserve">endelian inheritance – </w:t>
            </w:r>
            <w:r w:rsidR="0058446B" w:rsidRPr="00A35DA7">
              <w:rPr>
                <w:rFonts w:ascii="Times New Roman" w:hAnsi="Times New Roman" w:cs="Times New Roman"/>
              </w:rPr>
              <w:t>deviations</w:t>
            </w:r>
            <w:r w:rsidRPr="00A35DA7">
              <w:rPr>
                <w:rFonts w:ascii="Times New Roman" w:hAnsi="Times New Roman" w:cs="Times New Roman"/>
              </w:rPr>
              <w:t xml:space="preserve"> from </w:t>
            </w:r>
            <w:r w:rsidR="0058446B" w:rsidRPr="00A35DA7">
              <w:rPr>
                <w:rFonts w:ascii="Times New Roman" w:hAnsi="Times New Roman" w:cs="Times New Roman"/>
              </w:rPr>
              <w:t>Mendelian segregation</w:t>
            </w:r>
          </w:p>
          <w:p w:rsidR="0058446B" w:rsidRPr="00A35DA7" w:rsidRDefault="0058446B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Molecular genetics – the molecular basis of inheritance</w:t>
            </w:r>
          </w:p>
          <w:p w:rsidR="0058446B" w:rsidRPr="00A35DA7" w:rsidRDefault="0058446B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Genetic markers – general considerations and the main types of genetic markers</w:t>
            </w:r>
          </w:p>
          <w:p w:rsidR="0058446B" w:rsidRPr="00A35DA7" w:rsidRDefault="0058446B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Isolation and purification of DNA from plant samples. Quantification of DNA extracts</w:t>
            </w:r>
          </w:p>
          <w:p w:rsidR="0058446B" w:rsidRPr="00A35DA7" w:rsidRDefault="0058446B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PCR methodology</w:t>
            </w:r>
          </w:p>
          <w:p w:rsidR="0058446B" w:rsidRPr="00A35DA7" w:rsidRDefault="0058446B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Separation and visualization o</w:t>
            </w:r>
            <w:r w:rsidR="006413C5" w:rsidRPr="00A35DA7">
              <w:rPr>
                <w:rFonts w:ascii="Times New Roman" w:hAnsi="Times New Roman" w:cs="Times New Roman"/>
              </w:rPr>
              <w:t>f nucleic acids – agarose gel electrophoresis</w:t>
            </w:r>
          </w:p>
          <w:p w:rsidR="006413C5" w:rsidRPr="00A35DA7" w:rsidRDefault="006413C5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Importance and classification of biotechnology</w:t>
            </w:r>
          </w:p>
          <w:p w:rsidR="006413C5" w:rsidRPr="00A35DA7" w:rsidRDefault="006413C5" w:rsidP="00A35DA7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Applications of genetic engineering – genetically modified organisms</w:t>
            </w:r>
          </w:p>
          <w:p w:rsidR="006413C5" w:rsidRPr="00A35DA7" w:rsidRDefault="006413C5" w:rsidP="0058446B">
            <w:pPr>
              <w:rPr>
                <w:rFonts w:ascii="Times New Roman" w:hAnsi="Times New Roman" w:cs="Times New Roman"/>
                <w:b/>
              </w:rPr>
            </w:pPr>
            <w:r w:rsidRPr="00A35DA7">
              <w:rPr>
                <w:rFonts w:ascii="Times New Roman" w:hAnsi="Times New Roman" w:cs="Times New Roman"/>
                <w:b/>
              </w:rPr>
              <w:t>Bibliography</w:t>
            </w:r>
          </w:p>
          <w:p w:rsidR="007F7A94" w:rsidRDefault="007F7A94" w:rsidP="003C59BA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 xml:space="preserve">Reece, Jane B., Lisa A. </w:t>
            </w:r>
            <w:proofErr w:type="spellStart"/>
            <w:r w:rsidRPr="003C59BA">
              <w:rPr>
                <w:rFonts w:ascii="Times New Roman" w:hAnsi="Times New Roman" w:cs="Times New Roman"/>
              </w:rPr>
              <w:t>Urry</w:t>
            </w:r>
            <w:proofErr w:type="spellEnd"/>
            <w:r w:rsidRPr="003C59BA">
              <w:rPr>
                <w:rFonts w:ascii="Times New Roman" w:hAnsi="Times New Roman" w:cs="Times New Roman"/>
              </w:rPr>
              <w:t xml:space="preserve">, M.L. Cain, S.A. Wasserman, P.V. </w:t>
            </w:r>
            <w:proofErr w:type="spellStart"/>
            <w:r w:rsidRPr="003C59BA">
              <w:rPr>
                <w:rFonts w:ascii="Times New Roman" w:hAnsi="Times New Roman" w:cs="Times New Roman"/>
              </w:rPr>
              <w:t>Minorsky</w:t>
            </w:r>
            <w:proofErr w:type="spellEnd"/>
            <w:r w:rsidRPr="003C59BA">
              <w:rPr>
                <w:rFonts w:ascii="Times New Roman" w:hAnsi="Times New Roman" w:cs="Times New Roman"/>
              </w:rPr>
              <w:t xml:space="preserve">, R.B. Jackson, 2019, </w:t>
            </w:r>
            <w:r w:rsidR="003C59BA" w:rsidRPr="003C59BA">
              <w:rPr>
                <w:rFonts w:ascii="Times New Roman" w:hAnsi="Times New Roman" w:cs="Times New Roman"/>
              </w:rPr>
              <w:t>Campbell Biology 10</w:t>
            </w:r>
            <w:r w:rsidR="003C59BA" w:rsidRPr="003C59BA">
              <w:rPr>
                <w:rFonts w:ascii="Times New Roman" w:hAnsi="Times New Roman" w:cs="Times New Roman"/>
                <w:vertAlign w:val="superscript"/>
              </w:rPr>
              <w:t>th</w:t>
            </w:r>
            <w:r w:rsidR="003C59BA" w:rsidRPr="003C59BA">
              <w:rPr>
                <w:rFonts w:ascii="Times New Roman" w:hAnsi="Times New Roman" w:cs="Times New Roman"/>
              </w:rPr>
              <w:t>, Pearson.</w:t>
            </w:r>
          </w:p>
          <w:p w:rsidR="00A5045F" w:rsidRDefault="003C59BA" w:rsidP="00A5045F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Sisea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C.R., 2018, </w:t>
            </w:r>
            <w:proofErr w:type="spellStart"/>
            <w:r>
              <w:rPr>
                <w:rFonts w:ascii="Times New Roman" w:hAnsi="Times New Roman" w:cs="Times New Roman"/>
              </w:rPr>
              <w:t>Organismele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alimentele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modificate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genetic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5045F">
              <w:rPr>
                <w:rFonts w:ascii="Times New Roman" w:hAnsi="Times New Roman" w:cs="Times New Roman"/>
                <w:i/>
              </w:rPr>
              <w:t xml:space="preserve">Cristina Vlad,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Rolul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nutriției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în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prevenirea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bolilor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cardiovasculare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</w:rPr>
              <w:t>Medicală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Universitară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”Iuliu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Hațieganu</w:t>
            </w:r>
            <w:proofErr w:type="spellEnd"/>
            <w:r>
              <w:rPr>
                <w:rFonts w:ascii="Times New Roman" w:hAnsi="Times New Roman" w:cs="Times New Roman"/>
              </w:rPr>
              <w:t>” Cluj-Napoca.</w:t>
            </w:r>
          </w:p>
          <w:p w:rsidR="003C59BA" w:rsidRPr="00A5045F" w:rsidRDefault="00A5045F" w:rsidP="00A5045F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Khan M.S., I.A. Khan, D. </w:t>
            </w:r>
            <w:proofErr w:type="spellStart"/>
            <w:r>
              <w:rPr>
                <w:rFonts w:ascii="Times New Roman" w:hAnsi="Times New Roman" w:cs="Times New Roman"/>
              </w:rPr>
              <w:t>Barh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2016, </w:t>
            </w:r>
            <w:r w:rsidR="003C59BA" w:rsidRPr="00A5045F">
              <w:rPr>
                <w:rFonts w:ascii="Times New Roman" w:hAnsi="Times New Roman" w:cs="Times New Roman"/>
              </w:rPr>
              <w:t xml:space="preserve">Applied </w:t>
            </w:r>
            <w:r>
              <w:rPr>
                <w:rFonts w:ascii="Times New Roman" w:hAnsi="Times New Roman" w:cs="Times New Roman"/>
              </w:rPr>
              <w:t>m</w:t>
            </w:r>
            <w:r w:rsidR="003C59BA" w:rsidRPr="00A5045F">
              <w:rPr>
                <w:rFonts w:ascii="Times New Roman" w:hAnsi="Times New Roman" w:cs="Times New Roman"/>
              </w:rPr>
              <w:t xml:space="preserve">olecular </w:t>
            </w:r>
            <w:r>
              <w:rPr>
                <w:rFonts w:ascii="Times New Roman" w:hAnsi="Times New Roman" w:cs="Times New Roman"/>
              </w:rPr>
              <w:t>b</w:t>
            </w:r>
            <w:r w:rsidR="003C59BA" w:rsidRPr="00A5045F">
              <w:rPr>
                <w:rFonts w:ascii="Times New Roman" w:hAnsi="Times New Roman" w:cs="Times New Roman"/>
              </w:rPr>
              <w:t>iotechnology</w:t>
            </w:r>
            <w:r>
              <w:rPr>
                <w:rFonts w:ascii="Times New Roman" w:hAnsi="Times New Roman" w:cs="Times New Roman"/>
              </w:rPr>
              <w:t>:</w:t>
            </w:r>
            <w:r w:rsidR="003C59BA" w:rsidRPr="00A504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n</w:t>
            </w:r>
            <w:r w:rsidR="003C59BA" w:rsidRPr="00A5045F">
              <w:rPr>
                <w:rFonts w:ascii="Times New Roman" w:hAnsi="Times New Roman" w:cs="Times New Roman"/>
              </w:rPr>
              <w:t xml:space="preserve">ext </w:t>
            </w:r>
            <w:r>
              <w:rPr>
                <w:rFonts w:ascii="Times New Roman" w:hAnsi="Times New Roman" w:cs="Times New Roman"/>
              </w:rPr>
              <w:t>g</w:t>
            </w:r>
            <w:r w:rsidR="003C59BA" w:rsidRPr="00A5045F">
              <w:rPr>
                <w:rFonts w:ascii="Times New Roman" w:hAnsi="Times New Roman" w:cs="Times New Roman"/>
              </w:rPr>
              <w:t xml:space="preserve">eneration of </w:t>
            </w:r>
            <w:r>
              <w:rPr>
                <w:rFonts w:ascii="Times New Roman" w:hAnsi="Times New Roman" w:cs="Times New Roman"/>
              </w:rPr>
              <w:t>g</w:t>
            </w:r>
            <w:r w:rsidR="003C59BA" w:rsidRPr="00A5045F">
              <w:rPr>
                <w:rFonts w:ascii="Times New Roman" w:hAnsi="Times New Roman" w:cs="Times New Roman"/>
              </w:rPr>
              <w:t xml:space="preserve">enetic </w:t>
            </w:r>
            <w:r>
              <w:rPr>
                <w:rFonts w:ascii="Times New Roman" w:hAnsi="Times New Roman" w:cs="Times New Roman"/>
              </w:rPr>
              <w:t>e</w:t>
            </w:r>
            <w:r w:rsidR="003C59BA" w:rsidRPr="00A5045F">
              <w:rPr>
                <w:rFonts w:ascii="Times New Roman" w:hAnsi="Times New Roman" w:cs="Times New Roman"/>
              </w:rPr>
              <w:t>ngineering</w:t>
            </w:r>
            <w:r>
              <w:rPr>
                <w:rFonts w:ascii="Times New Roman" w:hAnsi="Times New Roman" w:cs="Times New Roman"/>
              </w:rPr>
              <w:t>, Taylor &amp; Francis Group.</w:t>
            </w:r>
          </w:p>
          <w:p w:rsidR="003C59BA" w:rsidRDefault="003C59BA" w:rsidP="00A5045F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>Pierce B.A., 2013, Genetics: A conceptual approach, 5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C59BA">
              <w:rPr>
                <w:rFonts w:ascii="Times New Roman" w:hAnsi="Times New Roman" w:cs="Times New Roman"/>
              </w:rPr>
              <w:t xml:space="preserve"> ed., W. H. Freeman.</w:t>
            </w:r>
          </w:p>
          <w:p w:rsidR="00902529" w:rsidRDefault="00902529" w:rsidP="00A5045F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Botez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C., P. </w:t>
            </w:r>
            <w:proofErr w:type="spellStart"/>
            <w:r>
              <w:rPr>
                <w:rFonts w:ascii="Times New Roman" w:hAnsi="Times New Roman" w:cs="Times New Roman"/>
              </w:rPr>
              <w:t>Raica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Ioana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Berindean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2013, </w:t>
            </w:r>
            <w:proofErr w:type="spellStart"/>
            <w:r>
              <w:rPr>
                <w:rFonts w:ascii="Times New Roman" w:hAnsi="Times New Roman" w:cs="Times New Roman"/>
              </w:rPr>
              <w:t>Noțiuni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genetică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moleculară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inginerie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genetică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applicate la </w:t>
            </w:r>
            <w:proofErr w:type="spellStart"/>
            <w:r>
              <w:rPr>
                <w:rFonts w:ascii="Times New Roman" w:hAnsi="Times New Roman" w:cs="Times New Roman"/>
              </w:rPr>
              <w:t>plante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</w:rPr>
              <w:t>Bioflux</w:t>
            </w:r>
            <w:proofErr w:type="spellEnd"/>
            <w:r>
              <w:rPr>
                <w:rFonts w:ascii="Times New Roman" w:hAnsi="Times New Roman" w:cs="Times New Roman"/>
              </w:rPr>
              <w:t xml:space="preserve"> Cluj-Napoca.</w:t>
            </w:r>
          </w:p>
          <w:p w:rsidR="00E27653" w:rsidRDefault="00E27653" w:rsidP="00A5045F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Hartl</w:t>
            </w:r>
            <w:proofErr w:type="spellEnd"/>
            <w:r>
              <w:rPr>
                <w:rFonts w:ascii="Times New Roman" w:hAnsi="Times New Roman" w:cs="Times New Roman"/>
              </w:rPr>
              <w:t>, D.L, Maryellen Ruvolo, 2012, Genetics: Analysis of genes and genomes, Jones &amp; Bartlett Learning.</w:t>
            </w:r>
          </w:p>
          <w:p w:rsidR="00902529" w:rsidRPr="003C59BA" w:rsidRDefault="00902529" w:rsidP="00A5045F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Solomon, </w:t>
            </w:r>
            <w:proofErr w:type="spellStart"/>
            <w:r>
              <w:rPr>
                <w:rFonts w:ascii="Times New Roman" w:hAnsi="Times New Roman" w:cs="Times New Roman"/>
              </w:rPr>
              <w:t>Eldra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P., Linda R. Berg, Diana W. Martin, 2008, Biology, 8</w:t>
            </w:r>
            <w:r w:rsidRPr="0090252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ed., Brooks/Cole, Cengage Learning.</w:t>
            </w:r>
          </w:p>
          <w:p w:rsidR="006413C5" w:rsidRPr="003C59BA" w:rsidRDefault="00A35DA7" w:rsidP="00A5045F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 xml:space="preserve">Brown, T.A., </w:t>
            </w:r>
            <w:r w:rsidR="007F7A94" w:rsidRPr="003C59BA">
              <w:rPr>
                <w:rFonts w:ascii="Times New Roman" w:hAnsi="Times New Roman" w:cs="Times New Roman"/>
              </w:rPr>
              <w:t xml:space="preserve">2007, </w:t>
            </w:r>
            <w:r w:rsidRPr="003C59BA">
              <w:rPr>
                <w:rFonts w:ascii="Times New Roman" w:hAnsi="Times New Roman" w:cs="Times New Roman"/>
              </w:rPr>
              <w:t>Genomes, 3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C59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9BA">
              <w:rPr>
                <w:rFonts w:ascii="Times New Roman" w:hAnsi="Times New Roman" w:cs="Times New Roman"/>
              </w:rPr>
              <w:t>ed</w:t>
            </w:r>
            <w:proofErr w:type="spellEnd"/>
            <w:r w:rsidRPr="003C59BA">
              <w:rPr>
                <w:rFonts w:ascii="Times New Roman" w:hAnsi="Times New Roman" w:cs="Times New Roman"/>
              </w:rPr>
              <w:t>, Garland Science Publishing.</w:t>
            </w:r>
          </w:p>
          <w:p w:rsidR="00A35DA7" w:rsidRDefault="007F7A94" w:rsidP="00A5045F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>White, T.L., W.T. Adams, D.B. Neale, 2007, Forrest genetics, CABI Publishing.</w:t>
            </w:r>
          </w:p>
          <w:p w:rsidR="00902529" w:rsidRPr="003C59BA" w:rsidRDefault="00902529" w:rsidP="00A5045F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M., 2005, </w:t>
            </w:r>
            <w:proofErr w:type="spellStart"/>
            <w:r>
              <w:rPr>
                <w:rFonts w:ascii="Times New Roman" w:hAnsi="Times New Roman" w:cs="Times New Roman"/>
              </w:rPr>
              <w:t>Teorie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și practică în biotehnologii agricole, Ed. Ceres București.</w:t>
            </w:r>
          </w:p>
        </w:tc>
      </w:tr>
      <w:tr w:rsidR="0062044B" w:rsidRPr="00AD4DA6" w:rsidTr="0062044B">
        <w:tc>
          <w:tcPr>
            <w:tcW w:w="2262" w:type="dxa"/>
            <w:vMerge w:val="restart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Comisia de concurs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Pr="00A1492B" w:rsidRDefault="0062044B" w:rsidP="006204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val="ro-RO"/>
              </w:rPr>
            </w:pPr>
          </w:p>
        </w:tc>
      </w:tr>
      <w:tr w:rsidR="0062044B" w:rsidRPr="00811FB5" w:rsidTr="0062044B"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2044B" w:rsidRPr="00592E67" w:rsidTr="0062044B">
        <w:trPr>
          <w:trHeight w:val="257"/>
        </w:trPr>
        <w:tc>
          <w:tcPr>
            <w:tcW w:w="2262" w:type="dxa"/>
            <w:vMerge w:val="restart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Pr="00A1492B" w:rsidRDefault="0062044B" w:rsidP="0062044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</w:tr>
      <w:tr w:rsidR="0062044B" w:rsidRPr="00811FB5" w:rsidTr="0062044B">
        <w:trPr>
          <w:trHeight w:val="249"/>
        </w:trPr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Pr="00874116" w:rsidRDefault="0035507C" w:rsidP="0035507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</w:t>
      </w:r>
      <w:r>
        <w:rPr>
          <w:rFonts w:ascii="Times New Roman" w:hAnsi="Times New Roman" w:cs="Times New Roman"/>
          <w:b/>
          <w:lang w:val="ro-RO"/>
        </w:rPr>
        <w:t>ţ</w:t>
      </w:r>
      <w:r w:rsidRPr="00874116">
        <w:rPr>
          <w:rFonts w:ascii="Times New Roman" w:hAnsi="Times New Roman" w:cs="Times New Roman"/>
          <w:b/>
          <w:lang w:val="ro-RO"/>
        </w:rPr>
        <w:t>ii:</w:t>
      </w:r>
    </w:p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566"/>
        <w:gridCol w:w="7535"/>
      </w:tblGrid>
      <w:tr w:rsidR="0035507C" w:rsidTr="00A610AA">
        <w:tc>
          <w:tcPr>
            <w:tcW w:w="2123" w:type="dxa"/>
            <w:vMerge w:val="restart"/>
          </w:tcPr>
          <w:p w:rsidR="0035507C" w:rsidRPr="00462CC1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462CC1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5507C" w:rsidRDefault="0035507C" w:rsidP="00A1492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A610AA">
        <w:tc>
          <w:tcPr>
            <w:tcW w:w="2123" w:type="dxa"/>
            <w:vMerge/>
          </w:tcPr>
          <w:p w:rsidR="0035507C" w:rsidRPr="00462CC1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A610AA">
        <w:tc>
          <w:tcPr>
            <w:tcW w:w="2123" w:type="dxa"/>
            <w:vMerge w:val="restart"/>
          </w:tcPr>
          <w:p w:rsidR="0035507C" w:rsidRPr="00462CC1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462CC1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5507C" w:rsidRDefault="0035507C" w:rsidP="00A1492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A610AA">
        <w:tc>
          <w:tcPr>
            <w:tcW w:w="2123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35507C" w:rsidRDefault="0035507C" w:rsidP="0035507C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Prof.dr. Viorel MITRE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A1492B">
        <w:rPr>
          <w:rFonts w:ascii="Times New Roman" w:hAnsi="Times New Roman" w:cs="Times New Roman"/>
          <w:lang w:val="ro-RO"/>
        </w:rPr>
        <w:t>Prof</w:t>
      </w:r>
      <w:r>
        <w:rPr>
          <w:rFonts w:ascii="Times New Roman" w:hAnsi="Times New Roman" w:cs="Times New Roman"/>
          <w:lang w:val="ro-RO"/>
        </w:rPr>
        <w:t xml:space="preserve">.dr. </w:t>
      </w:r>
      <w:r w:rsidR="00A840EF">
        <w:rPr>
          <w:rFonts w:ascii="Times New Roman" w:hAnsi="Times New Roman" w:cs="Times New Roman"/>
          <w:lang w:val="ro-RO"/>
        </w:rPr>
        <w:t>Claudiu</w:t>
      </w:r>
      <w:r w:rsidR="00A1492B">
        <w:rPr>
          <w:rFonts w:ascii="Times New Roman" w:hAnsi="Times New Roman" w:cs="Times New Roman"/>
          <w:lang w:val="ro-RO"/>
        </w:rPr>
        <w:t>-Ioan</w:t>
      </w:r>
      <w:r w:rsidR="00A840EF">
        <w:rPr>
          <w:rFonts w:ascii="Times New Roman" w:hAnsi="Times New Roman" w:cs="Times New Roman"/>
          <w:lang w:val="ro-RO"/>
        </w:rPr>
        <w:t xml:space="preserve"> BUNEA</w:t>
      </w:r>
    </w:p>
    <w:p w:rsidR="0035507C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:rsidR="005D7C76" w:rsidRDefault="005D7C76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14.04.2021</w:t>
      </w:r>
      <w:bookmarkStart w:id="0" w:name="_GoBack"/>
      <w:bookmarkEnd w:id="0"/>
    </w:p>
    <w:p w:rsidR="00E16E26" w:rsidRDefault="00E16E26">
      <w:pPr>
        <w:rPr>
          <w:rFonts w:ascii="Times New Roman" w:hAnsi="Times New Roman" w:cs="Times New Roman"/>
          <w:lang w:val="ro-RO"/>
        </w:rPr>
      </w:pPr>
    </w:p>
    <w:p w:rsidR="00592E67" w:rsidRDefault="00592E67">
      <w:pPr>
        <w:rPr>
          <w:rFonts w:ascii="Times New Roman" w:hAnsi="Times New Roman" w:cs="Times New Roman"/>
          <w:lang w:val="ro-RO"/>
        </w:rPr>
      </w:pPr>
    </w:p>
    <w:p w:rsidR="00592E67" w:rsidRPr="00592E67" w:rsidRDefault="00592E67">
      <w:pPr>
        <w:rPr>
          <w:rFonts w:ascii="Times New Roman" w:hAnsi="Times New Roman" w:cs="Times New Roman"/>
        </w:rPr>
      </w:pPr>
    </w:p>
    <w:sectPr w:rsidR="00592E67" w:rsidRPr="00592E67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15B"/>
    <w:multiLevelType w:val="hybridMultilevel"/>
    <w:tmpl w:val="FA40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6065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1F2C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651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25EC"/>
    <w:multiLevelType w:val="hybridMultilevel"/>
    <w:tmpl w:val="ED92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3FE"/>
    <w:multiLevelType w:val="hybridMultilevel"/>
    <w:tmpl w:val="D248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70C0"/>
    <w:multiLevelType w:val="hybridMultilevel"/>
    <w:tmpl w:val="ADC612F6"/>
    <w:lvl w:ilvl="0" w:tplc="CCF2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B2B67"/>
    <w:multiLevelType w:val="hybridMultilevel"/>
    <w:tmpl w:val="A242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57D"/>
    <w:multiLevelType w:val="hybridMultilevel"/>
    <w:tmpl w:val="34C84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E434C"/>
    <w:multiLevelType w:val="hybridMultilevel"/>
    <w:tmpl w:val="07FC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051C6"/>
    <w:multiLevelType w:val="hybridMultilevel"/>
    <w:tmpl w:val="7EF26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18A4"/>
    <w:multiLevelType w:val="hybridMultilevel"/>
    <w:tmpl w:val="190AF458"/>
    <w:lvl w:ilvl="0" w:tplc="7E8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80446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16A4E"/>
    <w:multiLevelType w:val="hybridMultilevel"/>
    <w:tmpl w:val="08D8B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73AE8"/>
    <w:multiLevelType w:val="hybridMultilevel"/>
    <w:tmpl w:val="D324AFAA"/>
    <w:lvl w:ilvl="0" w:tplc="52BA0F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D3BC3"/>
    <w:multiLevelType w:val="hybridMultilevel"/>
    <w:tmpl w:val="47E4611A"/>
    <w:lvl w:ilvl="0" w:tplc="3500BA4A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15" w15:restartNumberingAfterBreak="0">
    <w:nsid w:val="5D942F31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B17E5"/>
    <w:multiLevelType w:val="hybridMultilevel"/>
    <w:tmpl w:val="9F62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C373D"/>
    <w:multiLevelType w:val="hybridMultilevel"/>
    <w:tmpl w:val="DB607D9A"/>
    <w:lvl w:ilvl="0" w:tplc="3500BA4A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4529D"/>
    <w:multiLevelType w:val="hybridMultilevel"/>
    <w:tmpl w:val="146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3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18"/>
  </w:num>
  <w:num w:numId="10">
    <w:abstractNumId w:val="17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  <w:num w:numId="16">
    <w:abstractNumId w:val="15"/>
  </w:num>
  <w:num w:numId="17">
    <w:abstractNumId w:val="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21F1E"/>
    <w:rsid w:val="00051E8F"/>
    <w:rsid w:val="0009505A"/>
    <w:rsid w:val="000A2D17"/>
    <w:rsid w:val="000C2A05"/>
    <w:rsid w:val="000C6D0C"/>
    <w:rsid w:val="0010367A"/>
    <w:rsid w:val="00111EC9"/>
    <w:rsid w:val="00116F29"/>
    <w:rsid w:val="00122D32"/>
    <w:rsid w:val="00133047"/>
    <w:rsid w:val="00142CF6"/>
    <w:rsid w:val="001663DC"/>
    <w:rsid w:val="00184A24"/>
    <w:rsid w:val="001B1515"/>
    <w:rsid w:val="001F5D5F"/>
    <w:rsid w:val="002144BA"/>
    <w:rsid w:val="00215D67"/>
    <w:rsid w:val="00220DCE"/>
    <w:rsid w:val="00224D01"/>
    <w:rsid w:val="0025323A"/>
    <w:rsid w:val="00256E8B"/>
    <w:rsid w:val="00271B88"/>
    <w:rsid w:val="00290D9D"/>
    <w:rsid w:val="00304A28"/>
    <w:rsid w:val="0031001B"/>
    <w:rsid w:val="00340DB0"/>
    <w:rsid w:val="0035507C"/>
    <w:rsid w:val="00355FAA"/>
    <w:rsid w:val="00362FCC"/>
    <w:rsid w:val="00391529"/>
    <w:rsid w:val="00397413"/>
    <w:rsid w:val="003A3D96"/>
    <w:rsid w:val="003A6597"/>
    <w:rsid w:val="003B22B5"/>
    <w:rsid w:val="003B76D5"/>
    <w:rsid w:val="003C1BF2"/>
    <w:rsid w:val="003C59BA"/>
    <w:rsid w:val="003E0C64"/>
    <w:rsid w:val="003F5357"/>
    <w:rsid w:val="00462CC1"/>
    <w:rsid w:val="00511279"/>
    <w:rsid w:val="00541EED"/>
    <w:rsid w:val="00562B02"/>
    <w:rsid w:val="005656C2"/>
    <w:rsid w:val="005758E6"/>
    <w:rsid w:val="0058446B"/>
    <w:rsid w:val="00592E67"/>
    <w:rsid w:val="005A4595"/>
    <w:rsid w:val="005C0AFC"/>
    <w:rsid w:val="005C14FD"/>
    <w:rsid w:val="005D6A7C"/>
    <w:rsid w:val="005D7C76"/>
    <w:rsid w:val="005E05B3"/>
    <w:rsid w:val="005F1D88"/>
    <w:rsid w:val="005F4689"/>
    <w:rsid w:val="006006CA"/>
    <w:rsid w:val="00600A61"/>
    <w:rsid w:val="0060172E"/>
    <w:rsid w:val="0062044B"/>
    <w:rsid w:val="006413C5"/>
    <w:rsid w:val="006617C4"/>
    <w:rsid w:val="0066355B"/>
    <w:rsid w:val="00682CB5"/>
    <w:rsid w:val="00695BEA"/>
    <w:rsid w:val="00717B76"/>
    <w:rsid w:val="00723C8E"/>
    <w:rsid w:val="00761B88"/>
    <w:rsid w:val="00771745"/>
    <w:rsid w:val="007D40FD"/>
    <w:rsid w:val="007D7CEA"/>
    <w:rsid w:val="007E5C62"/>
    <w:rsid w:val="007F4974"/>
    <w:rsid w:val="007F7A94"/>
    <w:rsid w:val="008049C0"/>
    <w:rsid w:val="00811FB5"/>
    <w:rsid w:val="00823AD3"/>
    <w:rsid w:val="00837300"/>
    <w:rsid w:val="00855642"/>
    <w:rsid w:val="00874116"/>
    <w:rsid w:val="008E7F65"/>
    <w:rsid w:val="00902529"/>
    <w:rsid w:val="00911BD7"/>
    <w:rsid w:val="00920855"/>
    <w:rsid w:val="009354A9"/>
    <w:rsid w:val="00965403"/>
    <w:rsid w:val="00990924"/>
    <w:rsid w:val="0099632B"/>
    <w:rsid w:val="009C737C"/>
    <w:rsid w:val="00A1492B"/>
    <w:rsid w:val="00A34598"/>
    <w:rsid w:val="00A35DA7"/>
    <w:rsid w:val="00A422AE"/>
    <w:rsid w:val="00A5045F"/>
    <w:rsid w:val="00A610AA"/>
    <w:rsid w:val="00A840EF"/>
    <w:rsid w:val="00A8434A"/>
    <w:rsid w:val="00AD4DA6"/>
    <w:rsid w:val="00AD4F7A"/>
    <w:rsid w:val="00AE0137"/>
    <w:rsid w:val="00B0048F"/>
    <w:rsid w:val="00B8566C"/>
    <w:rsid w:val="00BA1162"/>
    <w:rsid w:val="00BB0F24"/>
    <w:rsid w:val="00BD56F6"/>
    <w:rsid w:val="00C41E6D"/>
    <w:rsid w:val="00C44787"/>
    <w:rsid w:val="00C532C5"/>
    <w:rsid w:val="00C72BDC"/>
    <w:rsid w:val="00CA0A9C"/>
    <w:rsid w:val="00CD29E6"/>
    <w:rsid w:val="00CE4438"/>
    <w:rsid w:val="00CF1996"/>
    <w:rsid w:val="00D00663"/>
    <w:rsid w:val="00D02381"/>
    <w:rsid w:val="00D056B0"/>
    <w:rsid w:val="00D17FC6"/>
    <w:rsid w:val="00D54E6B"/>
    <w:rsid w:val="00DC22B8"/>
    <w:rsid w:val="00E06E87"/>
    <w:rsid w:val="00E16E26"/>
    <w:rsid w:val="00E27653"/>
    <w:rsid w:val="00E530B8"/>
    <w:rsid w:val="00E54C3B"/>
    <w:rsid w:val="00E8015B"/>
    <w:rsid w:val="00EA7CFC"/>
    <w:rsid w:val="00EB68D1"/>
    <w:rsid w:val="00EC131B"/>
    <w:rsid w:val="00EC7501"/>
    <w:rsid w:val="00ED2569"/>
    <w:rsid w:val="00ED3913"/>
    <w:rsid w:val="00EE0EB6"/>
    <w:rsid w:val="00F00B93"/>
    <w:rsid w:val="00F2403D"/>
    <w:rsid w:val="00F56CC6"/>
    <w:rsid w:val="00F631BE"/>
    <w:rsid w:val="00F76303"/>
    <w:rsid w:val="00FA13DD"/>
    <w:rsid w:val="00FB5E19"/>
    <w:rsid w:val="00FC39CD"/>
    <w:rsid w:val="00FD2097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D32B"/>
  <w15:docId w15:val="{AEE0B640-6FE6-4462-90AE-0038556C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D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11EC9"/>
    <w:pPr>
      <w:spacing w:after="0" w:line="240" w:lineRule="auto"/>
      <w:ind w:left="280" w:hanging="3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111EC9"/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1E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EC9"/>
  </w:style>
  <w:style w:type="paragraph" w:customStyle="1" w:styleId="CaracterCaracter1CharCharCaracterCaracterCharCharCaracterCaracter">
    <w:name w:val="Caracter Caracter1 Char Char Caracter Caracter Char Char Caracter Caracter"/>
    <w:basedOn w:val="Normal"/>
    <w:rsid w:val="0011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1">
    <w:name w:val="Heading #1_"/>
    <w:link w:val="Heading10"/>
    <w:rsid w:val="00215D6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215D67"/>
    <w:pPr>
      <w:shd w:val="clear" w:color="auto" w:fill="FFFFFF"/>
      <w:spacing w:after="0" w:line="446" w:lineRule="exact"/>
      <w:ind w:hanging="380"/>
      <w:outlineLvl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2018-12-10T08:36:00Z</cp:lastPrinted>
  <dcterms:created xsi:type="dcterms:W3CDTF">2021-04-15T08:14:00Z</dcterms:created>
  <dcterms:modified xsi:type="dcterms:W3CDTF">2021-04-15T08:14:00Z</dcterms:modified>
</cp:coreProperties>
</file>