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62212"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14:paraId="4E95FAE8"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414828F6" w14:textId="77777777" w:rsidR="00F661CE" w:rsidRDefault="00DA0651" w:rsidP="00F661CE">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p>
    <w:p w14:paraId="03586214" w14:textId="5C7213FA" w:rsidR="00DA0651" w:rsidRPr="002154B8" w:rsidRDefault="00F661CE" w:rsidP="00F661CE">
      <w:pPr>
        <w:shd w:val="clear" w:color="auto" w:fill="FFFFFF"/>
        <w:spacing w:after="0" w:line="240" w:lineRule="auto"/>
        <w:jc w:val="center"/>
        <w:rPr>
          <w:rFonts w:ascii="Calibri" w:eastAsia="Times New Roman" w:hAnsi="Calibri" w:cs="Calibri"/>
          <w:color w:val="222222"/>
          <w:lang w:val="ro-RO"/>
        </w:rPr>
      </w:pPr>
      <w:r>
        <w:rPr>
          <w:rFonts w:ascii="Times New Roman" w:eastAsia="Times New Roman" w:hAnsi="Times New Roman" w:cs="Times New Roman"/>
          <w:b/>
          <w:bCs/>
          <w:color w:val="222222"/>
          <w:sz w:val="26"/>
          <w:szCs w:val="26"/>
          <w:lang w:val="ro-RO"/>
        </w:rPr>
        <w:t xml:space="preserve">                                              î</w:t>
      </w:r>
      <w:r w:rsidR="00DA0651" w:rsidRPr="003A6597">
        <w:rPr>
          <w:rFonts w:ascii="Times New Roman" w:eastAsia="Times New Roman" w:hAnsi="Times New Roman" w:cs="Times New Roman"/>
          <w:b/>
          <w:bCs/>
          <w:color w:val="222222"/>
          <w:sz w:val="26"/>
          <w:szCs w:val="26"/>
          <w:lang w:val="ro-RO"/>
        </w:rPr>
        <w:t>n</w:t>
      </w:r>
      <w:r>
        <w:rPr>
          <w:rFonts w:ascii="Times New Roman" w:eastAsia="Times New Roman" w:hAnsi="Times New Roman" w:cs="Times New Roman"/>
          <w:b/>
          <w:bCs/>
          <w:color w:val="222222"/>
          <w:sz w:val="26"/>
          <w:szCs w:val="26"/>
          <w:lang w:val="ro-RO"/>
        </w:rPr>
        <w:t xml:space="preserve"> </w:t>
      </w:r>
      <w:r w:rsidR="00DA0651" w:rsidRPr="003A6597">
        <w:rPr>
          <w:rFonts w:ascii="Times New Roman" w:eastAsia="Times New Roman" w:hAnsi="Times New Roman" w:cs="Times New Roman"/>
          <w:b/>
          <w:bCs/>
          <w:color w:val="222222"/>
          <w:sz w:val="26"/>
          <w:szCs w:val="26"/>
          <w:lang w:val="ro-RO"/>
        </w:rPr>
        <w:t xml:space="preserve">semestrul, an universitar </w:t>
      </w:r>
      <w:r w:rsidR="00BF7FA5">
        <w:rPr>
          <w:rFonts w:ascii="Times New Roman" w:eastAsia="Times New Roman" w:hAnsi="Times New Roman" w:cs="Times New Roman"/>
          <w:b/>
          <w:bCs/>
          <w:color w:val="222222"/>
          <w:sz w:val="26"/>
          <w:szCs w:val="26"/>
          <w:lang w:val="ro-RO"/>
        </w:rPr>
        <w:t>_______</w:t>
      </w:r>
      <w:r w:rsidR="0000565E">
        <w:rPr>
          <w:rFonts w:ascii="Times New Roman" w:eastAsia="Times New Roman" w:hAnsi="Times New Roman" w:cs="Times New Roman"/>
          <w:b/>
          <w:bCs/>
          <w:color w:val="222222"/>
          <w:sz w:val="26"/>
          <w:szCs w:val="26"/>
          <w:lang w:val="ro-RO"/>
        </w:rPr>
        <w:t>______________</w:t>
      </w:r>
    </w:p>
    <w:p w14:paraId="70B75B20" w14:textId="77777777" w:rsidR="00DA0651" w:rsidRDefault="00DA0651" w:rsidP="00DA0651">
      <w:pPr>
        <w:spacing w:after="0" w:line="240" w:lineRule="auto"/>
        <w:jc w:val="center"/>
        <w:rPr>
          <w:rFonts w:ascii="Times New Roman" w:hAnsi="Times New Roman" w:cs="Times New Roman"/>
          <w:b/>
          <w:lang w:val="ro-RO"/>
        </w:rPr>
      </w:pPr>
    </w:p>
    <w:p w14:paraId="452FCDDD" w14:textId="77777777" w:rsidR="00DA0651" w:rsidRDefault="00DA0651" w:rsidP="00DA0651">
      <w:pPr>
        <w:spacing w:after="0" w:line="240" w:lineRule="auto"/>
        <w:jc w:val="center"/>
        <w:rPr>
          <w:rFonts w:ascii="Times New Roman" w:hAnsi="Times New Roman" w:cs="Times New Roman"/>
          <w:b/>
          <w:lang w:val="ro-RO"/>
        </w:rPr>
      </w:pPr>
    </w:p>
    <w:p w14:paraId="55F97F36"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5F9211FB" w14:textId="77777777" w:rsidR="009C737C" w:rsidRDefault="009C737C" w:rsidP="00E54C3B">
      <w:pPr>
        <w:spacing w:after="0" w:line="240" w:lineRule="auto"/>
        <w:rPr>
          <w:rFonts w:ascii="Times New Roman" w:hAnsi="Times New Roman" w:cs="Times New Roman"/>
          <w:lang w:val="ro-RO"/>
        </w:rPr>
      </w:pPr>
    </w:p>
    <w:p w14:paraId="01C8C273"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10345" w:type="dxa"/>
        <w:tblLook w:val="04A0" w:firstRow="1" w:lastRow="0" w:firstColumn="1" w:lastColumn="0" w:noHBand="0" w:noVBand="1"/>
      </w:tblPr>
      <w:tblGrid>
        <w:gridCol w:w="2123"/>
        <w:gridCol w:w="566"/>
        <w:gridCol w:w="7656"/>
      </w:tblGrid>
      <w:tr w:rsidR="00346281" w14:paraId="6968A9B4" w14:textId="77777777" w:rsidTr="00FB1430">
        <w:tc>
          <w:tcPr>
            <w:tcW w:w="2123" w:type="dxa"/>
            <w:vMerge w:val="restart"/>
            <w:vAlign w:val="center"/>
          </w:tcPr>
          <w:p w14:paraId="0DD85759" w14:textId="77777777" w:rsidR="00346281" w:rsidRDefault="00346281" w:rsidP="00346281">
            <w:pPr>
              <w:rPr>
                <w:rFonts w:ascii="Times New Roman" w:hAnsi="Times New Roman" w:cs="Times New Roman"/>
                <w:lang w:val="ro-RO"/>
              </w:rPr>
            </w:pPr>
            <w:r>
              <w:rPr>
                <w:rFonts w:ascii="Times New Roman" w:hAnsi="Times New Roman" w:cs="Times New Roman"/>
                <w:lang w:val="ro-RO"/>
              </w:rPr>
              <w:t>Universitatea</w:t>
            </w:r>
          </w:p>
        </w:tc>
        <w:tc>
          <w:tcPr>
            <w:tcW w:w="566" w:type="dxa"/>
            <w:vAlign w:val="center"/>
          </w:tcPr>
          <w:p w14:paraId="3F9BB332"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RO</w:t>
            </w:r>
          </w:p>
        </w:tc>
        <w:tc>
          <w:tcPr>
            <w:tcW w:w="7656" w:type="dxa"/>
          </w:tcPr>
          <w:p w14:paraId="5336690B" w14:textId="52822BF1" w:rsidR="00346281" w:rsidRPr="00C06103" w:rsidRDefault="00346281" w:rsidP="00346281">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Cluj-Napoca</w:t>
            </w:r>
          </w:p>
        </w:tc>
      </w:tr>
      <w:tr w:rsidR="00346281" w14:paraId="0DB16A23" w14:textId="77777777" w:rsidTr="00FB1430">
        <w:tc>
          <w:tcPr>
            <w:tcW w:w="2123" w:type="dxa"/>
            <w:vMerge/>
            <w:vAlign w:val="center"/>
          </w:tcPr>
          <w:p w14:paraId="6F434F01" w14:textId="77777777" w:rsidR="00346281" w:rsidRDefault="00346281" w:rsidP="00346281">
            <w:pPr>
              <w:rPr>
                <w:rFonts w:ascii="Times New Roman" w:hAnsi="Times New Roman" w:cs="Times New Roman"/>
                <w:lang w:val="ro-RO"/>
              </w:rPr>
            </w:pPr>
          </w:p>
        </w:tc>
        <w:tc>
          <w:tcPr>
            <w:tcW w:w="566" w:type="dxa"/>
            <w:vAlign w:val="center"/>
          </w:tcPr>
          <w:p w14:paraId="043AD9CB"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60C2011C" w14:textId="66DCAE11" w:rsidR="00346281" w:rsidRPr="00C06103" w:rsidRDefault="00346281" w:rsidP="00346281">
            <w:pPr>
              <w:jc w:val="both"/>
              <w:rPr>
                <w:rFonts w:ascii="Times New Roman" w:hAnsi="Times New Roman" w:cs="Times New Roman"/>
              </w:rPr>
            </w:pPr>
            <w:r w:rsidRPr="00CB7E27">
              <w:rPr>
                <w:rFonts w:ascii="Times New Roman" w:hAnsi="Times New Roman" w:cs="Times New Roman"/>
                <w:lang w:val="ro-RO"/>
              </w:rPr>
              <w:t>University of Agricultural Sciences and Veterinary Medicine of Cluj-Napoca</w:t>
            </w:r>
          </w:p>
        </w:tc>
      </w:tr>
      <w:tr w:rsidR="00346281" w14:paraId="7CB7DDC1" w14:textId="77777777" w:rsidTr="00FB1430">
        <w:tc>
          <w:tcPr>
            <w:tcW w:w="2123" w:type="dxa"/>
            <w:vMerge w:val="restart"/>
            <w:vAlign w:val="center"/>
          </w:tcPr>
          <w:p w14:paraId="6A4187D2" w14:textId="77777777" w:rsidR="00346281" w:rsidRDefault="00346281" w:rsidP="00346281">
            <w:pPr>
              <w:rPr>
                <w:rFonts w:ascii="Times New Roman" w:hAnsi="Times New Roman" w:cs="Times New Roman"/>
                <w:lang w:val="ro-RO"/>
              </w:rPr>
            </w:pPr>
            <w:r>
              <w:rPr>
                <w:rFonts w:ascii="Times New Roman" w:hAnsi="Times New Roman" w:cs="Times New Roman"/>
                <w:lang w:val="ro-RO"/>
              </w:rPr>
              <w:t>Facultatea</w:t>
            </w:r>
          </w:p>
        </w:tc>
        <w:tc>
          <w:tcPr>
            <w:tcW w:w="566" w:type="dxa"/>
            <w:vAlign w:val="center"/>
          </w:tcPr>
          <w:p w14:paraId="6F046B96"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RO</w:t>
            </w:r>
          </w:p>
        </w:tc>
        <w:tc>
          <w:tcPr>
            <w:tcW w:w="7656" w:type="dxa"/>
          </w:tcPr>
          <w:p w14:paraId="17A053B4" w14:textId="3B0EA322" w:rsidR="00346281" w:rsidRPr="00C06103" w:rsidRDefault="00346281" w:rsidP="00346281">
            <w:pPr>
              <w:jc w:val="both"/>
              <w:rPr>
                <w:rFonts w:ascii="Times New Roman" w:hAnsi="Times New Roman" w:cs="Times New Roman"/>
              </w:rPr>
            </w:pPr>
            <w:r>
              <w:rPr>
                <w:rFonts w:ascii="Times New Roman" w:hAnsi="Times New Roman" w:cs="Times New Roman"/>
                <w:lang w:val="ro-RO"/>
              </w:rPr>
              <w:t>Agricultură</w:t>
            </w:r>
          </w:p>
        </w:tc>
      </w:tr>
      <w:tr w:rsidR="00346281" w14:paraId="6AE2796D" w14:textId="77777777" w:rsidTr="00FB1430">
        <w:tc>
          <w:tcPr>
            <w:tcW w:w="2123" w:type="dxa"/>
            <w:vMerge/>
            <w:vAlign w:val="center"/>
          </w:tcPr>
          <w:p w14:paraId="34C32C40" w14:textId="77777777" w:rsidR="00346281" w:rsidRDefault="00346281" w:rsidP="00346281">
            <w:pPr>
              <w:rPr>
                <w:rFonts w:ascii="Times New Roman" w:hAnsi="Times New Roman" w:cs="Times New Roman"/>
                <w:lang w:val="ro-RO"/>
              </w:rPr>
            </w:pPr>
          </w:p>
        </w:tc>
        <w:tc>
          <w:tcPr>
            <w:tcW w:w="566" w:type="dxa"/>
            <w:vAlign w:val="center"/>
          </w:tcPr>
          <w:p w14:paraId="3E8565E5"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1EA2E972" w14:textId="3B952AD7" w:rsidR="00346281" w:rsidRPr="00C06103" w:rsidRDefault="00346281" w:rsidP="00346281">
            <w:pPr>
              <w:jc w:val="both"/>
              <w:rPr>
                <w:rFonts w:ascii="Times New Roman" w:hAnsi="Times New Roman" w:cs="Times New Roman"/>
              </w:rPr>
            </w:pPr>
            <w:r>
              <w:rPr>
                <w:rFonts w:ascii="Times New Roman" w:hAnsi="Times New Roman" w:cs="Times New Roman"/>
                <w:lang w:val="ro-RO"/>
              </w:rPr>
              <w:t>Agriculture</w:t>
            </w:r>
          </w:p>
        </w:tc>
      </w:tr>
      <w:tr w:rsidR="00346281" w14:paraId="08A850AB" w14:textId="77777777" w:rsidTr="00FB1430">
        <w:tc>
          <w:tcPr>
            <w:tcW w:w="2123" w:type="dxa"/>
            <w:vMerge w:val="restart"/>
            <w:vAlign w:val="center"/>
          </w:tcPr>
          <w:p w14:paraId="0D594196" w14:textId="77777777" w:rsidR="00346281" w:rsidRDefault="00346281" w:rsidP="00346281">
            <w:pPr>
              <w:rPr>
                <w:rFonts w:ascii="Times New Roman" w:hAnsi="Times New Roman" w:cs="Times New Roman"/>
                <w:lang w:val="ro-RO"/>
              </w:rPr>
            </w:pPr>
            <w:r>
              <w:rPr>
                <w:rFonts w:ascii="Times New Roman" w:hAnsi="Times New Roman" w:cs="Times New Roman"/>
                <w:lang w:val="ro-RO"/>
              </w:rPr>
              <w:t>Departament</w:t>
            </w:r>
          </w:p>
        </w:tc>
        <w:tc>
          <w:tcPr>
            <w:tcW w:w="566" w:type="dxa"/>
            <w:vAlign w:val="center"/>
          </w:tcPr>
          <w:p w14:paraId="3435DC0D"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RO</w:t>
            </w:r>
          </w:p>
        </w:tc>
        <w:tc>
          <w:tcPr>
            <w:tcW w:w="7656" w:type="dxa"/>
          </w:tcPr>
          <w:p w14:paraId="1147C048" w14:textId="67BFD5E9" w:rsidR="00346281" w:rsidRPr="00AB0E4A" w:rsidRDefault="00346281" w:rsidP="00346281">
            <w:pPr>
              <w:jc w:val="both"/>
              <w:rPr>
                <w:rFonts w:ascii="Times New Roman" w:hAnsi="Times New Roman" w:cs="Times New Roman"/>
                <w:lang w:val="ro-RO"/>
              </w:rPr>
            </w:pPr>
            <w:r>
              <w:rPr>
                <w:rFonts w:ascii="Times New Roman" w:hAnsi="Times New Roman" w:cs="Times New Roman"/>
                <w:lang w:val="ro-RO"/>
              </w:rPr>
              <w:t>Ingineria și protecția mediului</w:t>
            </w:r>
          </w:p>
        </w:tc>
      </w:tr>
      <w:tr w:rsidR="00346281" w14:paraId="2B507DAF" w14:textId="77777777" w:rsidTr="00FB1430">
        <w:tc>
          <w:tcPr>
            <w:tcW w:w="2123" w:type="dxa"/>
            <w:vMerge/>
            <w:vAlign w:val="center"/>
          </w:tcPr>
          <w:p w14:paraId="3C2B60AD" w14:textId="77777777" w:rsidR="00346281" w:rsidRDefault="00346281" w:rsidP="00346281">
            <w:pPr>
              <w:rPr>
                <w:rFonts w:ascii="Times New Roman" w:hAnsi="Times New Roman" w:cs="Times New Roman"/>
                <w:lang w:val="ro-RO"/>
              </w:rPr>
            </w:pPr>
          </w:p>
        </w:tc>
        <w:tc>
          <w:tcPr>
            <w:tcW w:w="566" w:type="dxa"/>
            <w:vAlign w:val="center"/>
          </w:tcPr>
          <w:p w14:paraId="67289B4C"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1BDA9345" w14:textId="613F7740" w:rsidR="00346281" w:rsidRDefault="00346281" w:rsidP="00346281">
            <w:pPr>
              <w:jc w:val="both"/>
              <w:rPr>
                <w:rFonts w:ascii="Times New Roman" w:hAnsi="Times New Roman" w:cs="Times New Roman"/>
                <w:lang w:val="ro-RO"/>
              </w:rPr>
            </w:pPr>
            <w:r w:rsidRPr="00346281">
              <w:rPr>
                <w:rFonts w:ascii="Times New Roman" w:hAnsi="Times New Roman" w:cs="Times New Roman"/>
                <w:lang w:val="ro-RO"/>
              </w:rPr>
              <w:t>Engineering and environmental protection</w:t>
            </w:r>
          </w:p>
        </w:tc>
      </w:tr>
      <w:tr w:rsidR="00346281" w14:paraId="0B58381C" w14:textId="77777777" w:rsidTr="00FB1430">
        <w:tc>
          <w:tcPr>
            <w:tcW w:w="2123" w:type="dxa"/>
            <w:vMerge w:val="restart"/>
            <w:vAlign w:val="center"/>
          </w:tcPr>
          <w:p w14:paraId="49F25E38" w14:textId="77777777" w:rsidR="00346281" w:rsidRDefault="00346281" w:rsidP="00346281">
            <w:pPr>
              <w:rPr>
                <w:rFonts w:ascii="Times New Roman" w:hAnsi="Times New Roman" w:cs="Times New Roman"/>
                <w:lang w:val="ro-RO"/>
              </w:rPr>
            </w:pPr>
            <w:r>
              <w:rPr>
                <w:rFonts w:ascii="Times New Roman" w:hAnsi="Times New Roman" w:cs="Times New Roman"/>
                <w:lang w:val="ro-RO"/>
              </w:rPr>
              <w:t>Poziţia în statul de funcţii</w:t>
            </w:r>
          </w:p>
        </w:tc>
        <w:tc>
          <w:tcPr>
            <w:tcW w:w="566" w:type="dxa"/>
            <w:vAlign w:val="center"/>
          </w:tcPr>
          <w:p w14:paraId="7215544C"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RO</w:t>
            </w:r>
          </w:p>
        </w:tc>
        <w:tc>
          <w:tcPr>
            <w:tcW w:w="7656" w:type="dxa"/>
          </w:tcPr>
          <w:p w14:paraId="374FCC2A" w14:textId="29723F06" w:rsidR="00346281" w:rsidRDefault="00346281" w:rsidP="00346281">
            <w:pPr>
              <w:rPr>
                <w:rFonts w:ascii="Times New Roman" w:hAnsi="Times New Roman" w:cs="Times New Roman"/>
                <w:lang w:val="ro-RO"/>
              </w:rPr>
            </w:pPr>
            <w:r>
              <w:rPr>
                <w:rFonts w:ascii="Times New Roman" w:hAnsi="Times New Roman" w:cs="Times New Roman"/>
                <w:lang w:val="ro-RO"/>
              </w:rPr>
              <w:t>III/B/4</w:t>
            </w:r>
          </w:p>
        </w:tc>
      </w:tr>
      <w:tr w:rsidR="00346281" w14:paraId="51CD8ED4" w14:textId="77777777" w:rsidTr="00FB1430">
        <w:tc>
          <w:tcPr>
            <w:tcW w:w="2123" w:type="dxa"/>
            <w:vMerge/>
            <w:vAlign w:val="center"/>
          </w:tcPr>
          <w:p w14:paraId="526D3D46" w14:textId="77777777" w:rsidR="00346281" w:rsidRDefault="00346281" w:rsidP="00346281">
            <w:pPr>
              <w:rPr>
                <w:rFonts w:ascii="Times New Roman" w:hAnsi="Times New Roman" w:cs="Times New Roman"/>
                <w:lang w:val="ro-RO"/>
              </w:rPr>
            </w:pPr>
          </w:p>
        </w:tc>
        <w:tc>
          <w:tcPr>
            <w:tcW w:w="566" w:type="dxa"/>
            <w:vAlign w:val="center"/>
          </w:tcPr>
          <w:p w14:paraId="43D47BA0"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499770C2" w14:textId="2258F970" w:rsidR="00346281" w:rsidRDefault="00346281" w:rsidP="00346281">
            <w:pPr>
              <w:rPr>
                <w:rFonts w:ascii="Times New Roman" w:hAnsi="Times New Roman" w:cs="Times New Roman"/>
                <w:lang w:val="ro-RO"/>
              </w:rPr>
            </w:pPr>
            <w:r>
              <w:rPr>
                <w:rFonts w:ascii="Times New Roman" w:hAnsi="Times New Roman" w:cs="Times New Roman"/>
                <w:lang w:val="ro-RO"/>
              </w:rPr>
              <w:t>III/B/4</w:t>
            </w:r>
          </w:p>
        </w:tc>
      </w:tr>
      <w:tr w:rsidR="00346281" w14:paraId="449E1568" w14:textId="77777777" w:rsidTr="00FB1430">
        <w:tc>
          <w:tcPr>
            <w:tcW w:w="2123" w:type="dxa"/>
            <w:vMerge w:val="restart"/>
            <w:vAlign w:val="center"/>
          </w:tcPr>
          <w:p w14:paraId="55ED3860" w14:textId="77777777" w:rsidR="00346281" w:rsidRDefault="00346281" w:rsidP="00346281">
            <w:pPr>
              <w:rPr>
                <w:rFonts w:ascii="Times New Roman" w:hAnsi="Times New Roman" w:cs="Times New Roman"/>
                <w:lang w:val="ro-RO"/>
              </w:rPr>
            </w:pPr>
            <w:r>
              <w:rPr>
                <w:rFonts w:ascii="Times New Roman" w:hAnsi="Times New Roman" w:cs="Times New Roman"/>
                <w:lang w:val="ro-RO"/>
              </w:rPr>
              <w:t>Funcţia</w:t>
            </w:r>
          </w:p>
        </w:tc>
        <w:tc>
          <w:tcPr>
            <w:tcW w:w="566" w:type="dxa"/>
            <w:vAlign w:val="center"/>
          </w:tcPr>
          <w:p w14:paraId="0898A128"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RO</w:t>
            </w:r>
          </w:p>
        </w:tc>
        <w:tc>
          <w:tcPr>
            <w:tcW w:w="7656" w:type="dxa"/>
          </w:tcPr>
          <w:p w14:paraId="626B2CAF" w14:textId="1CBB8D5B" w:rsidR="00346281" w:rsidRDefault="00346281" w:rsidP="00346281">
            <w:pPr>
              <w:rPr>
                <w:rFonts w:ascii="Times New Roman" w:hAnsi="Times New Roman" w:cs="Times New Roman"/>
                <w:lang w:val="ro-RO"/>
              </w:rPr>
            </w:pPr>
            <w:r>
              <w:rPr>
                <w:rFonts w:ascii="Times New Roman" w:hAnsi="Times New Roman" w:cs="Times New Roman"/>
                <w:lang w:val="ro-RO"/>
              </w:rPr>
              <w:t>Conferențiar</w:t>
            </w:r>
          </w:p>
        </w:tc>
      </w:tr>
      <w:tr w:rsidR="00346281" w14:paraId="6218B7B3" w14:textId="77777777" w:rsidTr="00FB1430">
        <w:tc>
          <w:tcPr>
            <w:tcW w:w="2123" w:type="dxa"/>
            <w:vMerge/>
            <w:vAlign w:val="center"/>
          </w:tcPr>
          <w:p w14:paraId="7FA81CD4" w14:textId="77777777" w:rsidR="00346281" w:rsidRDefault="00346281" w:rsidP="00346281">
            <w:pPr>
              <w:rPr>
                <w:rFonts w:ascii="Times New Roman" w:hAnsi="Times New Roman" w:cs="Times New Roman"/>
                <w:lang w:val="ro-RO"/>
              </w:rPr>
            </w:pPr>
          </w:p>
        </w:tc>
        <w:tc>
          <w:tcPr>
            <w:tcW w:w="566" w:type="dxa"/>
            <w:vAlign w:val="center"/>
          </w:tcPr>
          <w:p w14:paraId="6F67005A"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5D8568F7" w14:textId="3A077711" w:rsidR="00346281" w:rsidRDefault="00346281" w:rsidP="00346281">
            <w:pPr>
              <w:rPr>
                <w:rFonts w:ascii="Times New Roman" w:hAnsi="Times New Roman" w:cs="Times New Roman"/>
                <w:lang w:val="ro-RO"/>
              </w:rPr>
            </w:pPr>
            <w:r w:rsidRPr="00346281">
              <w:rPr>
                <w:rFonts w:ascii="Times New Roman" w:hAnsi="Times New Roman" w:cs="Times New Roman"/>
                <w:lang w:val="ro-RO"/>
              </w:rPr>
              <w:t>Associate professor</w:t>
            </w:r>
          </w:p>
        </w:tc>
      </w:tr>
      <w:tr w:rsidR="00346281" w14:paraId="105CD031" w14:textId="77777777" w:rsidTr="00FB1430">
        <w:tc>
          <w:tcPr>
            <w:tcW w:w="2123" w:type="dxa"/>
            <w:vMerge w:val="restart"/>
            <w:vAlign w:val="center"/>
          </w:tcPr>
          <w:p w14:paraId="694C4469" w14:textId="77777777" w:rsidR="00346281" w:rsidRDefault="00346281" w:rsidP="00346281">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6" w:type="dxa"/>
            <w:vAlign w:val="center"/>
          </w:tcPr>
          <w:p w14:paraId="2DE9700C"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RO</w:t>
            </w:r>
          </w:p>
        </w:tc>
        <w:tc>
          <w:tcPr>
            <w:tcW w:w="7656" w:type="dxa"/>
          </w:tcPr>
          <w:p w14:paraId="258EBBCC" w14:textId="22E60FD7" w:rsidR="00346281" w:rsidRDefault="00346281" w:rsidP="00346281">
            <w:pPr>
              <w:rPr>
                <w:rFonts w:ascii="Times New Roman" w:hAnsi="Times New Roman" w:cs="Times New Roman"/>
                <w:lang w:val="ro-RO"/>
              </w:rPr>
            </w:pPr>
            <w:r w:rsidRPr="00346281">
              <w:rPr>
                <w:rFonts w:ascii="Times New Roman" w:hAnsi="Times New Roman" w:cs="Times New Roman"/>
                <w:lang w:val="ro-RO"/>
              </w:rPr>
              <w:t xml:space="preserve">0107020101 </w:t>
            </w:r>
            <w:r>
              <w:rPr>
                <w:rFonts w:ascii="Times New Roman" w:hAnsi="Times New Roman" w:cs="Times New Roman"/>
                <w:lang w:val="ro-RO"/>
              </w:rPr>
              <w:t>Ingineria apelor subterane</w:t>
            </w:r>
          </w:p>
          <w:p w14:paraId="3D4905D8" w14:textId="432FFC12" w:rsidR="00346281" w:rsidRDefault="00346281" w:rsidP="00346281">
            <w:pPr>
              <w:rPr>
                <w:rFonts w:ascii="Times New Roman" w:hAnsi="Times New Roman" w:cs="Times New Roman"/>
                <w:lang w:val="ro-RO"/>
              </w:rPr>
            </w:pPr>
            <w:r w:rsidRPr="00346281">
              <w:rPr>
                <w:rFonts w:ascii="Times New Roman" w:hAnsi="Times New Roman" w:cs="Times New Roman"/>
                <w:lang w:val="ro-RO"/>
              </w:rPr>
              <w:t xml:space="preserve">0107020110 </w:t>
            </w:r>
            <w:r>
              <w:rPr>
                <w:rFonts w:ascii="Times New Roman" w:hAnsi="Times New Roman" w:cs="Times New Roman"/>
                <w:lang w:val="ro-RO"/>
              </w:rPr>
              <w:t>Ingineria vântului</w:t>
            </w:r>
          </w:p>
          <w:p w14:paraId="6F7C5885" w14:textId="438F8A36" w:rsidR="00346281" w:rsidRDefault="00ED26CF" w:rsidP="00346281">
            <w:pPr>
              <w:rPr>
                <w:rFonts w:ascii="Times New Roman" w:hAnsi="Times New Roman" w:cs="Times New Roman"/>
                <w:lang w:val="ro-RO"/>
              </w:rPr>
            </w:pPr>
            <w:r w:rsidRPr="00346281">
              <w:rPr>
                <w:rFonts w:ascii="Times New Roman" w:hAnsi="Times New Roman" w:cs="Times New Roman"/>
                <w:lang w:val="ro-RO"/>
              </w:rPr>
              <w:t>0107040110</w:t>
            </w:r>
            <w:r>
              <w:rPr>
                <w:rFonts w:ascii="Times New Roman" w:hAnsi="Times New Roman" w:cs="Times New Roman"/>
                <w:lang w:val="ro-RO"/>
              </w:rPr>
              <w:t xml:space="preserve"> </w:t>
            </w:r>
            <w:r w:rsidR="00346281">
              <w:rPr>
                <w:rFonts w:ascii="Times New Roman" w:hAnsi="Times New Roman" w:cs="Times New Roman"/>
                <w:lang w:val="ro-RO"/>
              </w:rPr>
              <w:t>Energii neconvenționale</w:t>
            </w:r>
          </w:p>
        </w:tc>
      </w:tr>
      <w:tr w:rsidR="00346281" w14:paraId="341DA099" w14:textId="77777777" w:rsidTr="00FB1430">
        <w:tc>
          <w:tcPr>
            <w:tcW w:w="2123" w:type="dxa"/>
            <w:vMerge/>
            <w:vAlign w:val="center"/>
          </w:tcPr>
          <w:p w14:paraId="53ABB49A" w14:textId="77777777" w:rsidR="00346281" w:rsidRDefault="00346281" w:rsidP="00346281">
            <w:pPr>
              <w:rPr>
                <w:rFonts w:ascii="Times New Roman" w:hAnsi="Times New Roman" w:cs="Times New Roman"/>
                <w:lang w:val="ro-RO"/>
              </w:rPr>
            </w:pPr>
          </w:p>
        </w:tc>
        <w:tc>
          <w:tcPr>
            <w:tcW w:w="566" w:type="dxa"/>
            <w:vAlign w:val="center"/>
          </w:tcPr>
          <w:p w14:paraId="7D3C58C0"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06E658F2" w14:textId="7E3BA8D8" w:rsidR="00346281" w:rsidRPr="00346281" w:rsidRDefault="00346281" w:rsidP="00346281">
            <w:pPr>
              <w:rPr>
                <w:rFonts w:ascii="Times New Roman" w:hAnsi="Times New Roman" w:cs="Times New Roman"/>
                <w:lang w:val="ro-RO"/>
              </w:rPr>
            </w:pPr>
            <w:r w:rsidRPr="00346281">
              <w:rPr>
                <w:rFonts w:ascii="Times New Roman" w:hAnsi="Times New Roman" w:cs="Times New Roman"/>
                <w:lang w:val="ro-RO"/>
              </w:rPr>
              <w:t>0107020101 Groundwater engineering</w:t>
            </w:r>
          </w:p>
          <w:p w14:paraId="4DEEE859" w14:textId="32DA5D57" w:rsidR="00346281" w:rsidRPr="00346281" w:rsidRDefault="00346281" w:rsidP="00346281">
            <w:pPr>
              <w:rPr>
                <w:rFonts w:ascii="Times New Roman" w:hAnsi="Times New Roman" w:cs="Times New Roman"/>
                <w:lang w:val="ro-RO"/>
              </w:rPr>
            </w:pPr>
            <w:r w:rsidRPr="00346281">
              <w:rPr>
                <w:rFonts w:ascii="Times New Roman" w:hAnsi="Times New Roman" w:cs="Times New Roman"/>
                <w:lang w:val="ro-RO"/>
              </w:rPr>
              <w:t>0107020110 Wind engineering</w:t>
            </w:r>
          </w:p>
          <w:p w14:paraId="0F25B1AB" w14:textId="5172D222" w:rsidR="00346281" w:rsidRDefault="00346281" w:rsidP="00346281">
            <w:pPr>
              <w:rPr>
                <w:rFonts w:ascii="Times New Roman" w:hAnsi="Times New Roman" w:cs="Times New Roman"/>
                <w:lang w:val="ro-RO"/>
              </w:rPr>
            </w:pPr>
            <w:r w:rsidRPr="00346281">
              <w:rPr>
                <w:rFonts w:ascii="Times New Roman" w:hAnsi="Times New Roman" w:cs="Times New Roman"/>
                <w:lang w:val="ro-RO"/>
              </w:rPr>
              <w:t>0107040110 Unconventional energies</w:t>
            </w:r>
          </w:p>
        </w:tc>
      </w:tr>
      <w:tr w:rsidR="00346281" w14:paraId="4FC4DA8E" w14:textId="77777777" w:rsidTr="00FB1430">
        <w:tc>
          <w:tcPr>
            <w:tcW w:w="2123" w:type="dxa"/>
            <w:vMerge w:val="restart"/>
            <w:vAlign w:val="center"/>
          </w:tcPr>
          <w:p w14:paraId="6FA6DF40" w14:textId="77777777" w:rsidR="00346281" w:rsidRDefault="00346281" w:rsidP="00346281">
            <w:pPr>
              <w:rPr>
                <w:rFonts w:ascii="Times New Roman" w:hAnsi="Times New Roman" w:cs="Times New Roman"/>
                <w:lang w:val="ro-RO"/>
              </w:rPr>
            </w:pPr>
            <w:r>
              <w:rPr>
                <w:rFonts w:ascii="Times New Roman" w:hAnsi="Times New Roman" w:cs="Times New Roman"/>
                <w:lang w:val="ro-RO"/>
              </w:rPr>
              <w:t>Domeniul ştiinţific</w:t>
            </w:r>
          </w:p>
        </w:tc>
        <w:tc>
          <w:tcPr>
            <w:tcW w:w="566" w:type="dxa"/>
            <w:vAlign w:val="center"/>
          </w:tcPr>
          <w:p w14:paraId="6FCF9A00"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RO</w:t>
            </w:r>
          </w:p>
        </w:tc>
        <w:tc>
          <w:tcPr>
            <w:tcW w:w="7656" w:type="dxa"/>
          </w:tcPr>
          <w:p w14:paraId="0A53E6AB" w14:textId="5220BA79" w:rsidR="00346281" w:rsidRPr="00AB0E4A" w:rsidRDefault="00346281" w:rsidP="00346281">
            <w:pPr>
              <w:rPr>
                <w:rFonts w:ascii="Times New Roman" w:hAnsi="Times New Roman" w:cs="Times New Roman"/>
              </w:rPr>
            </w:pPr>
            <w:r>
              <w:rPr>
                <w:rFonts w:ascii="Times New Roman" w:hAnsi="Times New Roman" w:cs="Times New Roman"/>
                <w:lang w:val="ro-RO"/>
              </w:rPr>
              <w:t>Ingineria resurselor vegetale și animale</w:t>
            </w:r>
          </w:p>
        </w:tc>
      </w:tr>
      <w:tr w:rsidR="00346281" w14:paraId="5F65F6EC" w14:textId="77777777" w:rsidTr="00FB1430">
        <w:tc>
          <w:tcPr>
            <w:tcW w:w="2123" w:type="dxa"/>
            <w:vMerge/>
            <w:vAlign w:val="center"/>
          </w:tcPr>
          <w:p w14:paraId="4E014869" w14:textId="77777777" w:rsidR="00346281" w:rsidRDefault="00346281" w:rsidP="00346281">
            <w:pPr>
              <w:rPr>
                <w:rFonts w:ascii="Times New Roman" w:hAnsi="Times New Roman" w:cs="Times New Roman"/>
                <w:lang w:val="ro-RO"/>
              </w:rPr>
            </w:pPr>
          </w:p>
        </w:tc>
        <w:tc>
          <w:tcPr>
            <w:tcW w:w="566" w:type="dxa"/>
            <w:vAlign w:val="center"/>
          </w:tcPr>
          <w:p w14:paraId="2243C148"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1C5AB888" w14:textId="4C9E9EF4" w:rsidR="00346281" w:rsidRPr="00AB0E4A" w:rsidRDefault="00346281" w:rsidP="00346281">
            <w:pPr>
              <w:rPr>
                <w:rFonts w:ascii="Times New Roman" w:hAnsi="Times New Roman" w:cs="Times New Roman"/>
              </w:rPr>
            </w:pPr>
            <w:r>
              <w:rPr>
                <w:rFonts w:ascii="Times New Roman" w:hAnsi="Times New Roman" w:cs="Times New Roman"/>
                <w:lang w:val="ro-RO"/>
              </w:rPr>
              <w:t>P</w:t>
            </w:r>
            <w:r w:rsidRPr="00CB7E27">
              <w:rPr>
                <w:rFonts w:ascii="Times New Roman" w:hAnsi="Times New Roman" w:cs="Times New Roman"/>
                <w:lang w:val="ro-RO"/>
              </w:rPr>
              <w:t xml:space="preserve">lant and animal resources </w:t>
            </w:r>
            <w:r>
              <w:rPr>
                <w:rFonts w:ascii="Times New Roman" w:hAnsi="Times New Roman" w:cs="Times New Roman"/>
                <w:lang w:val="ro-RO"/>
              </w:rPr>
              <w:t>engineering</w:t>
            </w:r>
          </w:p>
        </w:tc>
      </w:tr>
      <w:tr w:rsidR="00346281" w14:paraId="3A4A5CA7" w14:textId="77777777" w:rsidTr="00FB1430">
        <w:tc>
          <w:tcPr>
            <w:tcW w:w="2123" w:type="dxa"/>
            <w:vMerge w:val="restart"/>
            <w:vAlign w:val="center"/>
          </w:tcPr>
          <w:p w14:paraId="65BE9A71" w14:textId="77777777" w:rsidR="00346281" w:rsidRDefault="00346281" w:rsidP="00346281">
            <w:pPr>
              <w:rPr>
                <w:rFonts w:ascii="Times New Roman" w:hAnsi="Times New Roman" w:cs="Times New Roman"/>
                <w:lang w:val="ro-RO"/>
              </w:rPr>
            </w:pPr>
            <w:r>
              <w:rPr>
                <w:rFonts w:ascii="Times New Roman" w:hAnsi="Times New Roman" w:cs="Times New Roman"/>
                <w:lang w:val="ro-RO"/>
              </w:rPr>
              <w:t>Descriere post</w:t>
            </w:r>
          </w:p>
        </w:tc>
        <w:tc>
          <w:tcPr>
            <w:tcW w:w="566" w:type="dxa"/>
            <w:vAlign w:val="center"/>
          </w:tcPr>
          <w:p w14:paraId="5C37D1AB"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RO</w:t>
            </w:r>
          </w:p>
        </w:tc>
        <w:tc>
          <w:tcPr>
            <w:tcW w:w="7656" w:type="dxa"/>
          </w:tcPr>
          <w:p w14:paraId="3739ED83" w14:textId="5A1F4B84" w:rsidR="007D39E2" w:rsidRPr="007D39E2" w:rsidRDefault="007D39E2" w:rsidP="007D39E2">
            <w:pPr>
              <w:jc w:val="both"/>
              <w:rPr>
                <w:rFonts w:ascii="Times New Roman" w:hAnsi="Times New Roman" w:cs="Times New Roman"/>
                <w:lang w:val="ro-RO"/>
              </w:rPr>
            </w:pPr>
            <w:r w:rsidRPr="007D39E2">
              <w:rPr>
                <w:rFonts w:ascii="Times New Roman" w:hAnsi="Times New Roman" w:cs="Times New Roman"/>
                <w:lang w:val="ro-RO"/>
              </w:rPr>
              <w:t xml:space="preserve">Postul </w:t>
            </w:r>
            <w:r>
              <w:rPr>
                <w:rFonts w:ascii="Times New Roman" w:hAnsi="Times New Roman" w:cs="Times New Roman"/>
                <w:lang w:val="ro-RO"/>
              </w:rPr>
              <w:t>CONFERENȚIAR</w:t>
            </w:r>
            <w:r w:rsidRPr="007D39E2">
              <w:rPr>
                <w:rFonts w:ascii="Times New Roman" w:hAnsi="Times New Roman" w:cs="Times New Roman"/>
                <w:lang w:val="ro-RO"/>
              </w:rPr>
              <w:t>, poziția III/B/</w:t>
            </w:r>
            <w:r>
              <w:rPr>
                <w:rFonts w:ascii="Times New Roman" w:hAnsi="Times New Roman" w:cs="Times New Roman"/>
                <w:lang w:val="ro-RO"/>
              </w:rPr>
              <w:t>4</w:t>
            </w:r>
            <w:r w:rsidRPr="007D39E2">
              <w:rPr>
                <w:rFonts w:ascii="Times New Roman" w:hAnsi="Times New Roman" w:cs="Times New Roman"/>
                <w:lang w:val="ro-RO"/>
              </w:rPr>
              <w:t xml:space="preserve"> are în componență:</w:t>
            </w:r>
          </w:p>
          <w:p w14:paraId="445990FB" w14:textId="6460AB77" w:rsidR="007D39E2" w:rsidRPr="007D39E2" w:rsidRDefault="007D39E2" w:rsidP="007D39E2">
            <w:pPr>
              <w:ind w:left="360"/>
              <w:jc w:val="both"/>
              <w:rPr>
                <w:rFonts w:ascii="Times New Roman" w:hAnsi="Times New Roman" w:cs="Times New Roman"/>
                <w:lang w:val="ro-RO"/>
              </w:rPr>
            </w:pPr>
            <w:r w:rsidRPr="007D39E2">
              <w:rPr>
                <w:rFonts w:ascii="Times New Roman" w:hAnsi="Times New Roman" w:cs="Times New Roman"/>
                <w:lang w:val="ro-RO"/>
              </w:rPr>
              <w:t>-</w:t>
            </w:r>
            <w:r w:rsidRPr="007D39E2">
              <w:rPr>
                <w:rFonts w:ascii="Times New Roman" w:hAnsi="Times New Roman" w:cs="Times New Roman"/>
                <w:lang w:val="ro-RO"/>
              </w:rPr>
              <w:tab/>
            </w:r>
            <w:r w:rsidRPr="007D39E2">
              <w:rPr>
                <w:rFonts w:ascii="Times New Roman" w:hAnsi="Times New Roman" w:cs="Times New Roman"/>
                <w:i/>
                <w:iCs/>
                <w:lang w:val="ro-RO"/>
              </w:rPr>
              <w:t>Ingineria vântului</w:t>
            </w:r>
            <w:r w:rsidRPr="007D39E2">
              <w:rPr>
                <w:rFonts w:ascii="Times New Roman" w:hAnsi="Times New Roman" w:cs="Times New Roman"/>
                <w:lang w:val="ro-RO"/>
              </w:rPr>
              <w:t xml:space="preserve"> cu </w:t>
            </w:r>
            <w:r>
              <w:rPr>
                <w:rFonts w:ascii="Times New Roman" w:hAnsi="Times New Roman" w:cs="Times New Roman"/>
                <w:lang w:val="ro-RO"/>
              </w:rPr>
              <w:t>5</w:t>
            </w:r>
            <w:r w:rsidRPr="007D39E2">
              <w:rPr>
                <w:rFonts w:ascii="Times New Roman" w:hAnsi="Times New Roman" w:cs="Times New Roman"/>
                <w:lang w:val="ro-RO"/>
              </w:rPr>
              <w:t xml:space="preserve"> ore convenționale pe săptămână din care 2 ore de curs și 2 ore de lucrări practice, </w:t>
            </w:r>
            <w:r>
              <w:rPr>
                <w:rFonts w:ascii="Times New Roman" w:hAnsi="Times New Roman" w:cs="Times New Roman"/>
                <w:lang w:val="ro-RO"/>
              </w:rPr>
              <w:t>3</w:t>
            </w:r>
            <w:r w:rsidRPr="007D39E2">
              <w:rPr>
                <w:rFonts w:ascii="Times New Roman" w:hAnsi="Times New Roman" w:cs="Times New Roman"/>
                <w:lang w:val="ro-RO"/>
              </w:rPr>
              <w:t xml:space="preserve"> grupe;</w:t>
            </w:r>
          </w:p>
          <w:p w14:paraId="3B1BD795" w14:textId="28304C2F" w:rsidR="007D39E2" w:rsidRPr="007D39E2" w:rsidRDefault="007D39E2" w:rsidP="007D39E2">
            <w:pPr>
              <w:ind w:left="360"/>
              <w:jc w:val="both"/>
              <w:rPr>
                <w:rFonts w:ascii="Times New Roman" w:hAnsi="Times New Roman" w:cs="Times New Roman"/>
                <w:lang w:val="ro-RO"/>
              </w:rPr>
            </w:pPr>
            <w:r w:rsidRPr="007D39E2">
              <w:rPr>
                <w:rFonts w:ascii="Times New Roman" w:hAnsi="Times New Roman" w:cs="Times New Roman"/>
                <w:lang w:val="ro-RO"/>
              </w:rPr>
              <w:t>-</w:t>
            </w:r>
            <w:r w:rsidRPr="007D39E2">
              <w:rPr>
                <w:rFonts w:ascii="Times New Roman" w:hAnsi="Times New Roman" w:cs="Times New Roman"/>
                <w:lang w:val="ro-RO"/>
              </w:rPr>
              <w:tab/>
            </w:r>
            <w:r w:rsidRPr="007D39E2">
              <w:rPr>
                <w:rFonts w:ascii="Times New Roman" w:hAnsi="Times New Roman" w:cs="Times New Roman"/>
                <w:i/>
                <w:iCs/>
                <w:lang w:val="ro-RO"/>
              </w:rPr>
              <w:t>Ingineria apelor subterane</w:t>
            </w:r>
            <w:r w:rsidRPr="007D39E2">
              <w:rPr>
                <w:rFonts w:ascii="Times New Roman" w:hAnsi="Times New Roman" w:cs="Times New Roman"/>
                <w:lang w:val="ro-RO"/>
              </w:rPr>
              <w:t xml:space="preserve"> cu </w:t>
            </w:r>
            <w:r>
              <w:rPr>
                <w:rFonts w:ascii="Times New Roman" w:hAnsi="Times New Roman" w:cs="Times New Roman"/>
                <w:lang w:val="ro-RO"/>
              </w:rPr>
              <w:t>5</w:t>
            </w:r>
            <w:r w:rsidRPr="007D39E2">
              <w:rPr>
                <w:rFonts w:ascii="Times New Roman" w:hAnsi="Times New Roman" w:cs="Times New Roman"/>
                <w:lang w:val="ro-RO"/>
              </w:rPr>
              <w:t xml:space="preserve"> ore convenționale pe săptămână din care 2 ore de curs și 2 ore lucrări practice, </w:t>
            </w:r>
            <w:r>
              <w:rPr>
                <w:rFonts w:ascii="Times New Roman" w:hAnsi="Times New Roman" w:cs="Times New Roman"/>
                <w:lang w:val="ro-RO"/>
              </w:rPr>
              <w:t>3</w:t>
            </w:r>
            <w:r w:rsidRPr="007D39E2">
              <w:rPr>
                <w:rFonts w:ascii="Times New Roman" w:hAnsi="Times New Roman" w:cs="Times New Roman"/>
                <w:lang w:val="ro-RO"/>
              </w:rPr>
              <w:t xml:space="preserve"> grup</w:t>
            </w:r>
            <w:r>
              <w:rPr>
                <w:rFonts w:ascii="Times New Roman" w:hAnsi="Times New Roman" w:cs="Times New Roman"/>
                <w:lang w:val="ro-RO"/>
              </w:rPr>
              <w:t>e</w:t>
            </w:r>
            <w:r w:rsidRPr="007D39E2">
              <w:rPr>
                <w:rFonts w:ascii="Times New Roman" w:hAnsi="Times New Roman" w:cs="Times New Roman"/>
                <w:lang w:val="ro-RO"/>
              </w:rPr>
              <w:t>;</w:t>
            </w:r>
          </w:p>
          <w:p w14:paraId="362A4645" w14:textId="01EFB79C" w:rsidR="007D39E2" w:rsidRPr="007D39E2" w:rsidRDefault="007D39E2" w:rsidP="007D39E2">
            <w:pPr>
              <w:ind w:left="360"/>
              <w:jc w:val="both"/>
              <w:rPr>
                <w:rFonts w:ascii="Times New Roman" w:hAnsi="Times New Roman" w:cs="Times New Roman"/>
                <w:lang w:val="ro-RO"/>
              </w:rPr>
            </w:pPr>
            <w:r w:rsidRPr="007D39E2">
              <w:rPr>
                <w:rFonts w:ascii="Times New Roman" w:hAnsi="Times New Roman" w:cs="Times New Roman"/>
                <w:lang w:val="ro-RO"/>
              </w:rPr>
              <w:t>-</w:t>
            </w:r>
            <w:r w:rsidRPr="007D39E2">
              <w:rPr>
                <w:rFonts w:ascii="Times New Roman" w:hAnsi="Times New Roman" w:cs="Times New Roman"/>
                <w:lang w:val="ro-RO"/>
              </w:rPr>
              <w:tab/>
            </w:r>
            <w:r w:rsidRPr="007D39E2">
              <w:rPr>
                <w:rFonts w:ascii="Times New Roman" w:hAnsi="Times New Roman" w:cs="Times New Roman"/>
                <w:i/>
                <w:iCs/>
                <w:lang w:val="ro-RO"/>
              </w:rPr>
              <w:t>Energii neconvenționale</w:t>
            </w:r>
            <w:r w:rsidRPr="007D39E2">
              <w:rPr>
                <w:rFonts w:ascii="Times New Roman" w:hAnsi="Times New Roman" w:cs="Times New Roman"/>
                <w:lang w:val="ro-RO"/>
              </w:rPr>
              <w:t xml:space="preserve"> cu </w:t>
            </w:r>
            <w:r>
              <w:rPr>
                <w:rFonts w:ascii="Times New Roman" w:hAnsi="Times New Roman" w:cs="Times New Roman"/>
                <w:lang w:val="ro-RO"/>
              </w:rPr>
              <w:t>3</w:t>
            </w:r>
            <w:r w:rsidRPr="007D39E2">
              <w:rPr>
                <w:rFonts w:ascii="Times New Roman" w:hAnsi="Times New Roman" w:cs="Times New Roman"/>
                <w:lang w:val="ro-RO"/>
              </w:rPr>
              <w:t xml:space="preserve"> ore convenționale pe săptămână și anume 2 ore curs</w:t>
            </w:r>
            <w:r>
              <w:rPr>
                <w:rFonts w:ascii="Times New Roman" w:hAnsi="Times New Roman" w:cs="Times New Roman"/>
                <w:lang w:val="ro-RO"/>
              </w:rPr>
              <w:t xml:space="preserve"> și 2 ore lucrări practice, 1 grupă.</w:t>
            </w:r>
          </w:p>
          <w:p w14:paraId="6473672F" w14:textId="1E581313" w:rsidR="00346281" w:rsidRPr="00BF7FA5" w:rsidRDefault="007D39E2" w:rsidP="00ED26CF">
            <w:pPr>
              <w:jc w:val="both"/>
              <w:rPr>
                <w:rFonts w:ascii="Times New Roman" w:hAnsi="Times New Roman" w:cs="Times New Roman"/>
                <w:lang w:val="ro-RO"/>
              </w:rPr>
            </w:pPr>
            <w:r w:rsidRPr="007D39E2">
              <w:rPr>
                <w:rFonts w:ascii="Times New Roman" w:hAnsi="Times New Roman" w:cs="Times New Roman"/>
                <w:lang w:val="ro-RO"/>
              </w:rPr>
              <w:t>Cursurile menționalte mai sus au</w:t>
            </w:r>
            <w:r w:rsidR="00ED26CF">
              <w:rPr>
                <w:rFonts w:ascii="Times New Roman" w:hAnsi="Times New Roman" w:cs="Times New Roman"/>
                <w:lang w:val="ro-RO"/>
              </w:rPr>
              <w:t xml:space="preserve"> ca</w:t>
            </w:r>
            <w:r w:rsidRPr="007D39E2">
              <w:rPr>
                <w:rFonts w:ascii="Times New Roman" w:hAnsi="Times New Roman" w:cs="Times New Roman"/>
                <w:lang w:val="ro-RO"/>
              </w:rPr>
              <w:t xml:space="preserve"> principal obiectiv dobândirea de către studenți  a unor cunoştinte referitoare la </w:t>
            </w:r>
            <w:r>
              <w:rPr>
                <w:rFonts w:ascii="Times New Roman" w:hAnsi="Times New Roman" w:cs="Times New Roman"/>
                <w:lang w:val="ro-RO"/>
              </w:rPr>
              <w:t xml:space="preserve">ingineria vântului și a apelor subterane dar și </w:t>
            </w:r>
            <w:r w:rsidR="00ED26CF">
              <w:rPr>
                <w:rFonts w:ascii="Times New Roman" w:hAnsi="Times New Roman" w:cs="Times New Roman"/>
                <w:lang w:val="ro-RO"/>
              </w:rPr>
              <w:t>c</w:t>
            </w:r>
            <w:r w:rsidR="00ED26CF" w:rsidRPr="00ED26CF">
              <w:rPr>
                <w:rFonts w:ascii="Times New Roman" w:hAnsi="Times New Roman" w:cs="Times New Roman"/>
                <w:lang w:val="ro-RO"/>
              </w:rPr>
              <w:t>unoaşterea tipurilor de energii neconvenționale și a potentialului acestora, precum și a tehnologiilor existente de exploatare a resurselor regenerabile de energie</w:t>
            </w:r>
            <w:r w:rsidR="00ED26CF">
              <w:rPr>
                <w:rFonts w:ascii="Times New Roman" w:hAnsi="Times New Roman" w:cs="Times New Roman"/>
                <w:lang w:val="ro-RO"/>
              </w:rPr>
              <w:t xml:space="preserve">. </w:t>
            </w:r>
            <w:r w:rsidRPr="007D39E2">
              <w:rPr>
                <w:rFonts w:ascii="Times New Roman" w:hAnsi="Times New Roman" w:cs="Times New Roman"/>
                <w:lang w:val="ro-RO"/>
              </w:rPr>
              <w:t xml:space="preserve">De asemenea în urma parcurgerii </w:t>
            </w:r>
            <w:r w:rsidR="00ED26CF">
              <w:rPr>
                <w:rFonts w:ascii="Times New Roman" w:hAnsi="Times New Roman" w:cs="Times New Roman"/>
                <w:lang w:val="ro-RO"/>
              </w:rPr>
              <w:t>lucrărilor practice</w:t>
            </w:r>
            <w:r w:rsidRPr="007D39E2">
              <w:rPr>
                <w:rFonts w:ascii="Times New Roman" w:hAnsi="Times New Roman" w:cs="Times New Roman"/>
                <w:lang w:val="ro-RO"/>
              </w:rPr>
              <w:t xml:space="preserve"> studenții vor fi capabili să</w:t>
            </w:r>
            <w:r w:rsidR="00ED26CF">
              <w:rPr>
                <w:rFonts w:ascii="Times New Roman" w:hAnsi="Times New Roman" w:cs="Times New Roman"/>
                <w:lang w:val="ro-RO"/>
              </w:rPr>
              <w:t>-și</w:t>
            </w:r>
            <w:r w:rsidR="00ED26CF" w:rsidRPr="00ED26CF">
              <w:rPr>
                <w:rFonts w:ascii="Times New Roman" w:hAnsi="Times New Roman" w:cs="Times New Roman"/>
                <w:lang w:val="ro-RO"/>
              </w:rPr>
              <w:t xml:space="preserve"> dezvolte capacitatea de analiză şi de sinteză utilizând termeni specifici problematicii dezbătut</w:t>
            </w:r>
            <w:r w:rsidR="00ED26CF">
              <w:rPr>
                <w:rFonts w:ascii="Times New Roman" w:hAnsi="Times New Roman" w:cs="Times New Roman"/>
                <w:lang w:val="ro-RO"/>
              </w:rPr>
              <w:t>e, precum și î</w:t>
            </w:r>
            <w:r w:rsidR="00ED26CF" w:rsidRPr="00ED26CF">
              <w:rPr>
                <w:rFonts w:ascii="Times New Roman" w:hAnsi="Times New Roman" w:cs="Times New Roman"/>
                <w:lang w:val="ro-RO"/>
              </w:rPr>
              <w:t>mbogăţirea terminologiei de specialitate</w:t>
            </w:r>
            <w:r w:rsidR="00ED26CF">
              <w:rPr>
                <w:rFonts w:ascii="Times New Roman" w:hAnsi="Times New Roman" w:cs="Times New Roman"/>
                <w:lang w:val="ro-RO"/>
              </w:rPr>
              <w:t>.</w:t>
            </w:r>
          </w:p>
        </w:tc>
      </w:tr>
      <w:tr w:rsidR="00346281" w14:paraId="6635B777" w14:textId="77777777" w:rsidTr="00FB1430">
        <w:tc>
          <w:tcPr>
            <w:tcW w:w="2123" w:type="dxa"/>
            <w:vMerge/>
            <w:vAlign w:val="center"/>
          </w:tcPr>
          <w:p w14:paraId="51D13FB2" w14:textId="77777777" w:rsidR="00346281" w:rsidRDefault="00346281" w:rsidP="00346281">
            <w:pPr>
              <w:rPr>
                <w:rFonts w:ascii="Times New Roman" w:hAnsi="Times New Roman" w:cs="Times New Roman"/>
                <w:lang w:val="ro-RO"/>
              </w:rPr>
            </w:pPr>
          </w:p>
        </w:tc>
        <w:tc>
          <w:tcPr>
            <w:tcW w:w="566" w:type="dxa"/>
            <w:vAlign w:val="center"/>
          </w:tcPr>
          <w:p w14:paraId="63855F03" w14:textId="77777777" w:rsidR="00346281" w:rsidRPr="009C737C" w:rsidRDefault="00346281" w:rsidP="00346281">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3D751DD1" w14:textId="50603A90" w:rsidR="00ED26CF" w:rsidRPr="00ED26CF" w:rsidRDefault="00ED26CF" w:rsidP="00ED26CF">
            <w:pPr>
              <w:jc w:val="both"/>
              <w:rPr>
                <w:rFonts w:ascii="Times New Roman" w:hAnsi="Times New Roman" w:cs="Times New Roman"/>
                <w:lang w:val="ro-RO"/>
              </w:rPr>
            </w:pPr>
            <w:r w:rsidRPr="00ED26CF">
              <w:rPr>
                <w:rFonts w:ascii="Times New Roman" w:hAnsi="Times New Roman" w:cs="Times New Roman"/>
                <w:lang w:val="ro-RO"/>
              </w:rPr>
              <w:t>The A</w:t>
            </w:r>
            <w:r w:rsidR="005474DC">
              <w:rPr>
                <w:rFonts w:ascii="Times New Roman" w:hAnsi="Times New Roman" w:cs="Times New Roman"/>
                <w:lang w:val="ro-RO"/>
              </w:rPr>
              <w:t>SSOCIATE PROFESSOR</w:t>
            </w:r>
            <w:r w:rsidRPr="00ED26CF">
              <w:rPr>
                <w:rFonts w:ascii="Times New Roman" w:hAnsi="Times New Roman" w:cs="Times New Roman"/>
                <w:lang w:val="ro-RO"/>
              </w:rPr>
              <w:t xml:space="preserve"> </w:t>
            </w:r>
            <w:r w:rsidR="00E775AF" w:rsidRPr="00E775AF">
              <w:rPr>
                <w:rFonts w:ascii="Times New Roman" w:hAnsi="Times New Roman" w:cs="Times New Roman"/>
                <w:lang w:val="ro-RO"/>
              </w:rPr>
              <w:t>job, position III /B /</w:t>
            </w:r>
            <w:r w:rsidR="00E775AF">
              <w:rPr>
                <w:rFonts w:ascii="Times New Roman" w:hAnsi="Times New Roman" w:cs="Times New Roman"/>
                <w:lang w:val="ro-RO"/>
              </w:rPr>
              <w:t>4</w:t>
            </w:r>
            <w:r w:rsidR="00E775AF" w:rsidRPr="00E775AF">
              <w:rPr>
                <w:rFonts w:ascii="Times New Roman" w:hAnsi="Times New Roman" w:cs="Times New Roman"/>
                <w:lang w:val="ro-RO"/>
              </w:rPr>
              <w:t>, consists of:</w:t>
            </w:r>
          </w:p>
          <w:p w14:paraId="5105B810" w14:textId="77777777" w:rsidR="00ED26CF" w:rsidRPr="00ED26CF" w:rsidRDefault="00ED26CF" w:rsidP="00ED26CF">
            <w:pPr>
              <w:ind w:left="360"/>
              <w:jc w:val="both"/>
              <w:rPr>
                <w:rFonts w:ascii="Times New Roman" w:hAnsi="Times New Roman" w:cs="Times New Roman"/>
                <w:lang w:val="ro-RO"/>
              </w:rPr>
            </w:pPr>
            <w:r w:rsidRPr="00ED26CF">
              <w:rPr>
                <w:rFonts w:ascii="Times New Roman" w:hAnsi="Times New Roman" w:cs="Times New Roman"/>
                <w:lang w:val="ro-RO"/>
              </w:rPr>
              <w:t xml:space="preserve">- </w:t>
            </w:r>
            <w:r w:rsidRPr="005474DC">
              <w:rPr>
                <w:rFonts w:ascii="Times New Roman" w:hAnsi="Times New Roman" w:cs="Times New Roman"/>
                <w:i/>
                <w:iCs/>
                <w:lang w:val="ro-RO"/>
              </w:rPr>
              <w:t>Wind engineering</w:t>
            </w:r>
            <w:r w:rsidRPr="00ED26CF">
              <w:rPr>
                <w:rFonts w:ascii="Times New Roman" w:hAnsi="Times New Roman" w:cs="Times New Roman"/>
                <w:lang w:val="ro-RO"/>
              </w:rPr>
              <w:t xml:space="preserve"> with 5 conventional hours per week of which 2 hours of lecture and 2 hours of practical work, 3 groups;</w:t>
            </w:r>
          </w:p>
          <w:p w14:paraId="63730F2F" w14:textId="77777777" w:rsidR="00ED26CF" w:rsidRPr="00ED26CF" w:rsidRDefault="00ED26CF" w:rsidP="00ED26CF">
            <w:pPr>
              <w:ind w:left="360"/>
              <w:jc w:val="both"/>
              <w:rPr>
                <w:rFonts w:ascii="Times New Roman" w:hAnsi="Times New Roman" w:cs="Times New Roman"/>
                <w:lang w:val="ro-RO"/>
              </w:rPr>
            </w:pPr>
            <w:r w:rsidRPr="00ED26CF">
              <w:rPr>
                <w:rFonts w:ascii="Times New Roman" w:hAnsi="Times New Roman" w:cs="Times New Roman"/>
                <w:lang w:val="ro-RO"/>
              </w:rPr>
              <w:t xml:space="preserve">- </w:t>
            </w:r>
            <w:r w:rsidRPr="005474DC">
              <w:rPr>
                <w:rFonts w:ascii="Times New Roman" w:hAnsi="Times New Roman" w:cs="Times New Roman"/>
                <w:i/>
                <w:iCs/>
                <w:lang w:val="ro-RO"/>
              </w:rPr>
              <w:t>Underground water engineering</w:t>
            </w:r>
            <w:r w:rsidRPr="00ED26CF">
              <w:rPr>
                <w:rFonts w:ascii="Times New Roman" w:hAnsi="Times New Roman" w:cs="Times New Roman"/>
                <w:lang w:val="ro-RO"/>
              </w:rPr>
              <w:t xml:space="preserve"> with 5 conventional hours per week of which 2 hours of lecture and 2 hours of practical work, 3 groups;</w:t>
            </w:r>
          </w:p>
          <w:p w14:paraId="501A61F4" w14:textId="77777777" w:rsidR="00ED26CF" w:rsidRPr="00ED26CF" w:rsidRDefault="00ED26CF" w:rsidP="00ED26CF">
            <w:pPr>
              <w:ind w:left="360"/>
              <w:jc w:val="both"/>
              <w:rPr>
                <w:rFonts w:ascii="Times New Roman" w:hAnsi="Times New Roman" w:cs="Times New Roman"/>
                <w:lang w:val="ro-RO"/>
              </w:rPr>
            </w:pPr>
            <w:r w:rsidRPr="00ED26CF">
              <w:rPr>
                <w:rFonts w:ascii="Times New Roman" w:hAnsi="Times New Roman" w:cs="Times New Roman"/>
                <w:lang w:val="ro-RO"/>
              </w:rPr>
              <w:t xml:space="preserve">- </w:t>
            </w:r>
            <w:r w:rsidRPr="005474DC">
              <w:rPr>
                <w:rFonts w:ascii="Times New Roman" w:hAnsi="Times New Roman" w:cs="Times New Roman"/>
                <w:i/>
                <w:iCs/>
                <w:lang w:val="ro-RO"/>
              </w:rPr>
              <w:t>Non-conventional energies</w:t>
            </w:r>
            <w:r w:rsidRPr="00ED26CF">
              <w:rPr>
                <w:rFonts w:ascii="Times New Roman" w:hAnsi="Times New Roman" w:cs="Times New Roman"/>
                <w:lang w:val="ro-RO"/>
              </w:rPr>
              <w:t xml:space="preserve"> with 3 conventional hours per week, namely 2 hours of lecture and 2 hours of practical work, 1 group.</w:t>
            </w:r>
          </w:p>
          <w:p w14:paraId="1F2CAC5A" w14:textId="77777777" w:rsidR="00ED26CF" w:rsidRPr="00ED26CF" w:rsidRDefault="00ED26CF" w:rsidP="005474DC">
            <w:pPr>
              <w:jc w:val="both"/>
              <w:rPr>
                <w:rFonts w:ascii="Times New Roman" w:hAnsi="Times New Roman" w:cs="Times New Roman"/>
                <w:lang w:val="ro-RO"/>
              </w:rPr>
            </w:pPr>
            <w:r w:rsidRPr="00ED26CF">
              <w:rPr>
                <w:rFonts w:ascii="Times New Roman" w:hAnsi="Times New Roman" w:cs="Times New Roman"/>
                <w:lang w:val="ro-RO"/>
              </w:rPr>
              <w:t>The main objective of the courses mentioned above is for the students to acquire knowledge related to wind and underground water engineering, but also to know the types of non-conventional energies and their potential, as well as the existing technologies for the exploitation of renewable energy resources. Also, after completing the practical work, the students will be able to develop their capacity for analysis and synthesis using terms specific to the debated issue, as well as enriching the specialized terminology.</w:t>
            </w:r>
          </w:p>
          <w:p w14:paraId="0E9ADDA5" w14:textId="77777777" w:rsidR="00346281" w:rsidRPr="00BF7FA5" w:rsidRDefault="00346281" w:rsidP="00346281">
            <w:pPr>
              <w:ind w:left="360"/>
              <w:jc w:val="both"/>
              <w:rPr>
                <w:rFonts w:ascii="Times New Roman" w:hAnsi="Times New Roman" w:cs="Times New Roman"/>
                <w:lang w:val="ro-RO"/>
              </w:rPr>
            </w:pPr>
          </w:p>
        </w:tc>
      </w:tr>
      <w:tr w:rsidR="005474DC" w14:paraId="163F105F" w14:textId="77777777" w:rsidTr="00FB1430">
        <w:tc>
          <w:tcPr>
            <w:tcW w:w="2123" w:type="dxa"/>
            <w:vMerge w:val="restart"/>
            <w:vAlign w:val="center"/>
          </w:tcPr>
          <w:p w14:paraId="35CC36BC" w14:textId="77777777" w:rsidR="005474DC" w:rsidRDefault="005474DC" w:rsidP="005474DC">
            <w:pPr>
              <w:rPr>
                <w:rFonts w:ascii="Times New Roman" w:hAnsi="Times New Roman" w:cs="Times New Roman"/>
                <w:lang w:val="ro-RO"/>
              </w:rPr>
            </w:pPr>
            <w:r>
              <w:rPr>
                <w:rFonts w:ascii="Times New Roman" w:hAnsi="Times New Roman" w:cs="Times New Roman"/>
                <w:lang w:val="ro-RO"/>
              </w:rPr>
              <w:t xml:space="preserve">Atribuţiile/activităţile </w:t>
            </w:r>
            <w:r>
              <w:rPr>
                <w:rFonts w:ascii="Times New Roman" w:hAnsi="Times New Roman" w:cs="Times New Roman"/>
                <w:lang w:val="ro-RO"/>
              </w:rPr>
              <w:lastRenderedPageBreak/>
              <w:t>aferente</w:t>
            </w:r>
          </w:p>
        </w:tc>
        <w:tc>
          <w:tcPr>
            <w:tcW w:w="566" w:type="dxa"/>
            <w:vAlign w:val="center"/>
          </w:tcPr>
          <w:p w14:paraId="765C905A" w14:textId="77777777" w:rsidR="005474DC" w:rsidRPr="009C737C" w:rsidRDefault="005474DC" w:rsidP="005474DC">
            <w:pPr>
              <w:jc w:val="center"/>
              <w:rPr>
                <w:rFonts w:ascii="Times New Roman" w:hAnsi="Times New Roman" w:cs="Times New Roman"/>
                <w:b/>
                <w:lang w:val="ro-RO"/>
              </w:rPr>
            </w:pPr>
            <w:r>
              <w:rPr>
                <w:rFonts w:ascii="Times New Roman" w:hAnsi="Times New Roman" w:cs="Times New Roman"/>
                <w:b/>
                <w:lang w:val="ro-RO"/>
              </w:rPr>
              <w:lastRenderedPageBreak/>
              <w:t>RO</w:t>
            </w:r>
          </w:p>
        </w:tc>
        <w:tc>
          <w:tcPr>
            <w:tcW w:w="7656" w:type="dxa"/>
          </w:tcPr>
          <w:p w14:paraId="052746BB" w14:textId="21BB7863"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 xml:space="preserve">Pregătirea și efectuarea orelor de curs și a lucrărilor practice pentru disciplinele </w:t>
            </w:r>
            <w:r w:rsidRPr="00CB7E27">
              <w:rPr>
                <w:rFonts w:ascii="Times New Roman" w:hAnsi="Times New Roman" w:cs="Times New Roman"/>
                <w:lang w:val="ro-RO"/>
              </w:rPr>
              <w:lastRenderedPageBreak/>
              <w:t>cuprinse în norma didactică</w:t>
            </w:r>
            <w:r>
              <w:rPr>
                <w:rFonts w:ascii="Times New Roman" w:hAnsi="Times New Roman" w:cs="Times New Roman"/>
                <w:lang w:val="ro-RO"/>
              </w:rPr>
              <w:t>;</w:t>
            </w:r>
          </w:p>
          <w:p w14:paraId="4ED12E61" w14:textId="77777777"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Întocmirea fișelor de discip</w:t>
            </w:r>
            <w:r>
              <w:rPr>
                <w:rFonts w:ascii="Times New Roman" w:hAnsi="Times New Roman" w:cs="Times New Roman"/>
                <w:lang w:val="ro-RO"/>
              </w:rPr>
              <w:t>lină și a programelor analitice;</w:t>
            </w:r>
          </w:p>
          <w:p w14:paraId="49ED0CCA" w14:textId="77777777"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Pre</w:t>
            </w:r>
            <w:r>
              <w:rPr>
                <w:rFonts w:ascii="Times New Roman" w:hAnsi="Times New Roman" w:cs="Times New Roman"/>
                <w:lang w:val="ro-RO"/>
              </w:rPr>
              <w:t>gătirea activităților didactice;</w:t>
            </w:r>
          </w:p>
          <w:p w14:paraId="26107B26" w14:textId="77777777"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Testări, ex</w:t>
            </w:r>
            <w:r>
              <w:rPr>
                <w:rFonts w:ascii="Times New Roman" w:hAnsi="Times New Roman" w:cs="Times New Roman"/>
                <w:lang w:val="ro-RO"/>
              </w:rPr>
              <w:t>amene sau verificări pe parcurs;</w:t>
            </w:r>
          </w:p>
          <w:p w14:paraId="61512B82" w14:textId="77777777"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Pr>
                <w:rFonts w:ascii="Times New Roman" w:hAnsi="Times New Roman" w:cs="Times New Roman"/>
                <w:lang w:val="ro-RO"/>
              </w:rPr>
              <w:t>Consultații pentru studenți;</w:t>
            </w:r>
          </w:p>
          <w:p w14:paraId="01FEF7BE" w14:textId="77777777"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Pr>
                <w:rFonts w:ascii="Times New Roman" w:hAnsi="Times New Roman" w:cs="Times New Roman"/>
                <w:lang w:val="ro-RO"/>
              </w:rPr>
              <w:t>Îndrumare de lucrări de licență;</w:t>
            </w:r>
          </w:p>
          <w:p w14:paraId="2D72DB83" w14:textId="77777777"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Îndrumarea studențil</w:t>
            </w:r>
            <w:r>
              <w:rPr>
                <w:rFonts w:ascii="Times New Roman" w:hAnsi="Times New Roman" w:cs="Times New Roman"/>
                <w:lang w:val="ro-RO"/>
              </w:rPr>
              <w:t xml:space="preserve">or la simpozioanele studențești; </w:t>
            </w:r>
          </w:p>
          <w:p w14:paraId="2A5BFFDE" w14:textId="77777777"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E</w:t>
            </w:r>
            <w:r>
              <w:rPr>
                <w:rFonts w:ascii="Times New Roman" w:hAnsi="Times New Roman" w:cs="Times New Roman"/>
                <w:lang w:val="ro-RO"/>
              </w:rPr>
              <w:t>laborare de materiale didactice;</w:t>
            </w:r>
          </w:p>
          <w:p w14:paraId="2673B8DF" w14:textId="77777777"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Acti</w:t>
            </w:r>
            <w:r>
              <w:rPr>
                <w:rFonts w:ascii="Times New Roman" w:hAnsi="Times New Roman" w:cs="Times New Roman"/>
                <w:lang w:val="ro-RO"/>
              </w:rPr>
              <w:t>vitate de cercetare științifică;</w:t>
            </w:r>
          </w:p>
          <w:p w14:paraId="408818F4" w14:textId="77777777" w:rsidR="005474DC" w:rsidRPr="00CB7E27" w:rsidRDefault="005474DC" w:rsidP="005474DC">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Partici</w:t>
            </w:r>
            <w:r>
              <w:rPr>
                <w:rFonts w:ascii="Times New Roman" w:hAnsi="Times New Roman" w:cs="Times New Roman"/>
                <w:lang w:val="ro-RO"/>
              </w:rPr>
              <w:t>pare la manifestări științifice;</w:t>
            </w:r>
          </w:p>
          <w:p w14:paraId="4A76EAC7" w14:textId="77777777" w:rsidR="005474DC" w:rsidRDefault="005474DC" w:rsidP="005474DC">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 xml:space="preserve">Activități de promovare și legătura cu </w:t>
            </w:r>
            <w:r>
              <w:rPr>
                <w:rFonts w:ascii="Times New Roman" w:hAnsi="Times New Roman" w:cs="Times New Roman"/>
                <w:lang w:val="ro-RO"/>
              </w:rPr>
              <w:t>mediu economic;</w:t>
            </w:r>
          </w:p>
          <w:p w14:paraId="581AC687" w14:textId="5115C016" w:rsidR="005474DC" w:rsidRPr="005474DC" w:rsidRDefault="005474DC" w:rsidP="005474DC">
            <w:pPr>
              <w:pStyle w:val="ListParagraph"/>
              <w:numPr>
                <w:ilvl w:val="0"/>
                <w:numId w:val="10"/>
              </w:numPr>
              <w:ind w:left="280" w:hanging="270"/>
              <w:jc w:val="both"/>
              <w:rPr>
                <w:rFonts w:ascii="Times New Roman" w:hAnsi="Times New Roman" w:cs="Times New Roman"/>
                <w:lang w:val="ro-RO"/>
              </w:rPr>
            </w:pPr>
            <w:r w:rsidRPr="005474DC">
              <w:rPr>
                <w:rFonts w:ascii="Times New Roman" w:hAnsi="Times New Roman" w:cs="Times New Roman"/>
                <w:lang w:val="ro-RO"/>
              </w:rPr>
              <w:t>Alte activități pentru pregătirea practică și teoretică a studenților.</w:t>
            </w:r>
          </w:p>
        </w:tc>
      </w:tr>
      <w:tr w:rsidR="005474DC" w14:paraId="4A4605A0" w14:textId="77777777" w:rsidTr="00FB1430">
        <w:tc>
          <w:tcPr>
            <w:tcW w:w="2123" w:type="dxa"/>
            <w:vMerge/>
            <w:vAlign w:val="center"/>
          </w:tcPr>
          <w:p w14:paraId="0C63D280" w14:textId="77777777" w:rsidR="005474DC" w:rsidRDefault="005474DC" w:rsidP="005474DC">
            <w:pPr>
              <w:rPr>
                <w:rFonts w:ascii="Times New Roman" w:hAnsi="Times New Roman" w:cs="Times New Roman"/>
                <w:lang w:val="ro-RO"/>
              </w:rPr>
            </w:pPr>
          </w:p>
        </w:tc>
        <w:tc>
          <w:tcPr>
            <w:tcW w:w="566" w:type="dxa"/>
            <w:vAlign w:val="center"/>
          </w:tcPr>
          <w:p w14:paraId="6C8F1EA3" w14:textId="77777777" w:rsidR="005474DC" w:rsidRPr="009C737C" w:rsidRDefault="005474DC" w:rsidP="005474DC">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438DD150" w14:textId="71B8781F"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xml:space="preserve">- </w:t>
            </w:r>
            <w:r>
              <w:rPr>
                <w:rFonts w:ascii="Times New Roman" w:hAnsi="Times New Roman" w:cs="Times New Roman"/>
                <w:lang w:val="ro-RO"/>
              </w:rPr>
              <w:t xml:space="preserve">The preparation and </w:t>
            </w:r>
            <w:r w:rsidRPr="00CB7E27">
              <w:rPr>
                <w:rFonts w:ascii="Times New Roman" w:hAnsi="Times New Roman" w:cs="Times New Roman"/>
                <w:lang w:val="ro-RO"/>
              </w:rPr>
              <w:t xml:space="preserve">conducting </w:t>
            </w:r>
            <w:r>
              <w:rPr>
                <w:rFonts w:ascii="Times New Roman" w:hAnsi="Times New Roman" w:cs="Times New Roman"/>
                <w:lang w:val="ro-RO"/>
              </w:rPr>
              <w:t>lectures</w:t>
            </w:r>
            <w:r w:rsidRPr="00CB7E27">
              <w:rPr>
                <w:rFonts w:ascii="Times New Roman" w:hAnsi="Times New Roman" w:cs="Times New Roman"/>
                <w:lang w:val="ro-RO"/>
              </w:rPr>
              <w:t xml:space="preserve"> and practical works for the disciplines included in the didactic norm, namely </w:t>
            </w:r>
            <w:r w:rsidR="005563A8" w:rsidRPr="005563A8">
              <w:rPr>
                <w:rFonts w:ascii="Times New Roman" w:hAnsi="Times New Roman" w:cs="Times New Roman"/>
                <w:lang w:val="ro-RO"/>
              </w:rPr>
              <w:t>Wind engineering</w:t>
            </w:r>
            <w:r w:rsidRPr="00CB7E27">
              <w:rPr>
                <w:rFonts w:ascii="Times New Roman" w:hAnsi="Times New Roman" w:cs="Times New Roman"/>
                <w:lang w:val="ro-RO"/>
              </w:rPr>
              <w:t xml:space="preserve">, </w:t>
            </w:r>
            <w:r w:rsidR="005563A8" w:rsidRPr="005563A8">
              <w:rPr>
                <w:rFonts w:ascii="Times New Roman" w:hAnsi="Times New Roman" w:cs="Times New Roman"/>
                <w:lang w:val="ro-RO"/>
              </w:rPr>
              <w:t>Underground water engineering</w:t>
            </w:r>
            <w:r w:rsidRPr="00CB7E27">
              <w:rPr>
                <w:rFonts w:ascii="Times New Roman" w:hAnsi="Times New Roman" w:cs="Times New Roman"/>
                <w:lang w:val="ro-RO"/>
              </w:rPr>
              <w:t xml:space="preserve">, </w:t>
            </w:r>
            <w:r w:rsidR="005563A8" w:rsidRPr="005563A8">
              <w:rPr>
                <w:rFonts w:ascii="Times New Roman" w:hAnsi="Times New Roman" w:cs="Times New Roman"/>
                <w:lang w:val="ro-RO"/>
              </w:rPr>
              <w:t>Non-conventional energies</w:t>
            </w:r>
            <w:r w:rsidRPr="00CB7E27">
              <w:rPr>
                <w:rFonts w:ascii="Times New Roman" w:hAnsi="Times New Roman" w:cs="Times New Roman"/>
                <w:lang w:val="ro-RO"/>
              </w:rPr>
              <w:t>;</w:t>
            </w:r>
          </w:p>
          <w:p w14:paraId="32A3D37D"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xml:space="preserve">- </w:t>
            </w:r>
            <w:r>
              <w:rPr>
                <w:rFonts w:ascii="Times New Roman" w:hAnsi="Times New Roman" w:cs="Times New Roman"/>
                <w:lang w:val="ro-RO"/>
              </w:rPr>
              <w:t xml:space="preserve">The elaboration of </w:t>
            </w:r>
            <w:r w:rsidRPr="00CB7E27">
              <w:rPr>
                <w:rFonts w:ascii="Times New Roman" w:hAnsi="Times New Roman" w:cs="Times New Roman"/>
                <w:lang w:val="ro-RO"/>
              </w:rPr>
              <w:t>discipline records and the analytical programs;</w:t>
            </w:r>
          </w:p>
          <w:p w14:paraId="51F52BB0"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xml:space="preserve">- </w:t>
            </w:r>
            <w:r>
              <w:rPr>
                <w:rFonts w:ascii="Times New Roman" w:hAnsi="Times New Roman" w:cs="Times New Roman"/>
                <w:lang w:val="ro-RO"/>
              </w:rPr>
              <w:t>The p</w:t>
            </w:r>
            <w:r w:rsidRPr="00CB7E27">
              <w:rPr>
                <w:rFonts w:ascii="Times New Roman" w:hAnsi="Times New Roman" w:cs="Times New Roman"/>
                <w:lang w:val="ro-RO"/>
              </w:rPr>
              <w:t>reparation of didactic activities;</w:t>
            </w:r>
          </w:p>
          <w:p w14:paraId="4599F181"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xml:space="preserve">- Tests, examinations or </w:t>
            </w:r>
            <w:r>
              <w:rPr>
                <w:rFonts w:ascii="Times New Roman" w:hAnsi="Times New Roman" w:cs="Times New Roman"/>
                <w:lang w:val="ro-RO"/>
              </w:rPr>
              <w:t>semesters</w:t>
            </w:r>
            <w:r w:rsidRPr="00CB7E27">
              <w:rPr>
                <w:rFonts w:ascii="Times New Roman" w:hAnsi="Times New Roman" w:cs="Times New Roman"/>
                <w:lang w:val="ro-RO"/>
              </w:rPr>
              <w:t xml:space="preserve"> checks;</w:t>
            </w:r>
          </w:p>
          <w:p w14:paraId="3DD2B14A"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Consultations for students;</w:t>
            </w:r>
          </w:p>
          <w:p w14:paraId="56E82C0A"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xml:space="preserve">- Guidance </w:t>
            </w:r>
            <w:r>
              <w:rPr>
                <w:rFonts w:ascii="Times New Roman" w:hAnsi="Times New Roman" w:cs="Times New Roman"/>
                <w:lang w:val="ro-RO"/>
              </w:rPr>
              <w:t xml:space="preserve">for </w:t>
            </w:r>
            <w:r w:rsidRPr="00CB7E27">
              <w:rPr>
                <w:rFonts w:ascii="Times New Roman" w:hAnsi="Times New Roman" w:cs="Times New Roman"/>
                <w:lang w:val="ro-RO"/>
              </w:rPr>
              <w:t xml:space="preserve">licensing </w:t>
            </w:r>
            <w:r>
              <w:rPr>
                <w:rFonts w:ascii="Times New Roman" w:hAnsi="Times New Roman" w:cs="Times New Roman"/>
                <w:lang w:val="ro-RO"/>
              </w:rPr>
              <w:t>exams</w:t>
            </w:r>
            <w:r w:rsidRPr="00CB7E27">
              <w:rPr>
                <w:rFonts w:ascii="Times New Roman" w:hAnsi="Times New Roman" w:cs="Times New Roman"/>
                <w:lang w:val="ro-RO"/>
              </w:rPr>
              <w:t>;</w:t>
            </w:r>
          </w:p>
          <w:p w14:paraId="23EE5267"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Student guidance at student symposiums;</w:t>
            </w:r>
          </w:p>
          <w:p w14:paraId="08DBF9EF"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Development of teaching materials;</w:t>
            </w:r>
          </w:p>
          <w:p w14:paraId="7A10085B"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Scientific research activity;</w:t>
            </w:r>
          </w:p>
          <w:p w14:paraId="541D96A6"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xml:space="preserve">- Participation </w:t>
            </w:r>
            <w:r>
              <w:rPr>
                <w:rFonts w:ascii="Times New Roman" w:hAnsi="Times New Roman" w:cs="Times New Roman"/>
                <w:lang w:val="ro-RO"/>
              </w:rPr>
              <w:t>at the</w:t>
            </w:r>
            <w:r w:rsidRPr="00CB7E27">
              <w:rPr>
                <w:rFonts w:ascii="Times New Roman" w:hAnsi="Times New Roman" w:cs="Times New Roman"/>
                <w:lang w:val="ro-RO"/>
              </w:rPr>
              <w:t xml:space="preserve"> scientific events;</w:t>
            </w:r>
          </w:p>
          <w:p w14:paraId="0E29476F" w14:textId="77777777" w:rsidR="005474DC" w:rsidRPr="00CB7E27" w:rsidRDefault="005474DC" w:rsidP="005474DC">
            <w:pPr>
              <w:jc w:val="both"/>
              <w:rPr>
                <w:rFonts w:ascii="Times New Roman" w:hAnsi="Times New Roman" w:cs="Times New Roman"/>
                <w:lang w:val="ro-RO"/>
              </w:rPr>
            </w:pPr>
            <w:r w:rsidRPr="00CB7E27">
              <w:rPr>
                <w:rFonts w:ascii="Times New Roman" w:hAnsi="Times New Roman" w:cs="Times New Roman"/>
                <w:lang w:val="ro-RO"/>
              </w:rPr>
              <w:t>- Promotion and link with the economic environment</w:t>
            </w:r>
            <w:r>
              <w:rPr>
                <w:rFonts w:ascii="Times New Roman" w:hAnsi="Times New Roman" w:cs="Times New Roman"/>
                <w:lang w:val="ro-RO"/>
              </w:rPr>
              <w:t>;</w:t>
            </w:r>
          </w:p>
          <w:p w14:paraId="49973E83" w14:textId="60A61ABB" w:rsidR="005474DC" w:rsidRDefault="005474DC" w:rsidP="005474DC">
            <w:pPr>
              <w:jc w:val="both"/>
              <w:rPr>
                <w:rFonts w:ascii="Times New Roman" w:hAnsi="Times New Roman" w:cs="Times New Roman"/>
                <w:lang w:val="ro-RO"/>
              </w:rPr>
            </w:pPr>
            <w:r w:rsidRPr="00CB7E27">
              <w:rPr>
                <w:rFonts w:ascii="Times New Roman" w:hAnsi="Times New Roman" w:cs="Times New Roman"/>
                <w:lang w:val="ro-RO"/>
              </w:rPr>
              <w:t>- Other activities for practical and theoretical training of students.</w:t>
            </w:r>
          </w:p>
        </w:tc>
      </w:tr>
      <w:tr w:rsidR="005474DC" w14:paraId="1600B80A" w14:textId="77777777" w:rsidTr="00FB1430">
        <w:trPr>
          <w:trHeight w:val="366"/>
        </w:trPr>
        <w:tc>
          <w:tcPr>
            <w:tcW w:w="2123" w:type="dxa"/>
            <w:vMerge w:val="restart"/>
            <w:vAlign w:val="center"/>
          </w:tcPr>
          <w:p w14:paraId="7B52A363" w14:textId="77777777" w:rsidR="005474DC" w:rsidRDefault="005474DC" w:rsidP="005474DC">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566" w:type="dxa"/>
            <w:vAlign w:val="center"/>
          </w:tcPr>
          <w:p w14:paraId="2C530C1F" w14:textId="77777777" w:rsidR="005474DC" w:rsidRPr="009C737C" w:rsidRDefault="005474DC" w:rsidP="005474DC">
            <w:pPr>
              <w:jc w:val="center"/>
              <w:rPr>
                <w:rFonts w:ascii="Times New Roman" w:hAnsi="Times New Roman" w:cs="Times New Roman"/>
                <w:b/>
                <w:lang w:val="ro-RO"/>
              </w:rPr>
            </w:pPr>
            <w:r>
              <w:rPr>
                <w:rFonts w:ascii="Times New Roman" w:hAnsi="Times New Roman" w:cs="Times New Roman"/>
                <w:b/>
                <w:lang w:val="ro-RO"/>
              </w:rPr>
              <w:t>RO</w:t>
            </w:r>
          </w:p>
        </w:tc>
        <w:tc>
          <w:tcPr>
            <w:tcW w:w="7656" w:type="dxa"/>
          </w:tcPr>
          <w:p w14:paraId="5B34149F" w14:textId="77777777" w:rsidR="00C91D90" w:rsidRPr="00FB1430" w:rsidRDefault="00C91D9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 xml:space="preserve">Formarea stratelor acvifere </w:t>
            </w:r>
          </w:p>
          <w:p w14:paraId="3EC3211B" w14:textId="77777777" w:rsidR="00B74D09" w:rsidRPr="00FB1430" w:rsidRDefault="00C91D9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 xml:space="preserve">Tipuri de captări ale apelor subterane. Caracterizare </w:t>
            </w:r>
          </w:p>
          <w:p w14:paraId="6704158B" w14:textId="1D76BE50" w:rsidR="00B74D09" w:rsidRPr="00FB1430" w:rsidRDefault="00B74D09"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Exploatarea captărilor din apele subterane</w:t>
            </w:r>
          </w:p>
          <w:p w14:paraId="5DC34A3E" w14:textId="4C237455" w:rsidR="00C91D90" w:rsidRPr="00FB1430" w:rsidRDefault="00C91D9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Impactul dezvoltării urbane asupra apelor subterane</w:t>
            </w:r>
          </w:p>
          <w:p w14:paraId="0732C822" w14:textId="759DB16A" w:rsidR="00B74D09" w:rsidRPr="00FB1430" w:rsidRDefault="00B74D09"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Remedierea apelor subterane</w:t>
            </w:r>
          </w:p>
          <w:p w14:paraId="76B35389" w14:textId="77777777" w:rsidR="00C91D90" w:rsidRPr="00FB1430" w:rsidRDefault="00C91D9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Elemente de aerodinamica atmosferei</w:t>
            </w:r>
          </w:p>
          <w:p w14:paraId="3D5BC608" w14:textId="1F9FF400" w:rsidR="00B74D09" w:rsidRPr="00FB1430" w:rsidRDefault="00B74D09"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Acționarea vântului pe structu</w:t>
            </w:r>
            <w:r w:rsidR="00FB1430" w:rsidRPr="00FB1430">
              <w:rPr>
                <w:rFonts w:ascii="Times New Roman" w:hAnsi="Times New Roman" w:cs="Times New Roman"/>
                <w:lang w:val="ro-RO"/>
              </w:rPr>
              <w:t>r</w:t>
            </w:r>
            <w:r w:rsidRPr="00FB1430">
              <w:rPr>
                <w:rFonts w:ascii="Times New Roman" w:hAnsi="Times New Roman" w:cs="Times New Roman"/>
                <w:lang w:val="ro-RO"/>
              </w:rPr>
              <w:t>i cu răspuns dinamic</w:t>
            </w:r>
          </w:p>
          <w:p w14:paraId="56605D3F" w14:textId="1409D070"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Aerogeneratoarele</w:t>
            </w:r>
          </w:p>
          <w:p w14:paraId="578E2557" w14:textId="591385A3"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Eficiențe ale transformării energiei cinetice în energie electrică</w:t>
            </w:r>
          </w:p>
          <w:p w14:paraId="0180B89C" w14:textId="77777777" w:rsidR="00B74D09" w:rsidRPr="00FB1430" w:rsidRDefault="00B74D09"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Ciclurile energetice parcurse de omenire.</w:t>
            </w:r>
          </w:p>
          <w:p w14:paraId="606DE460" w14:textId="77777777" w:rsidR="00B74D09" w:rsidRPr="00FB1430" w:rsidRDefault="00B74D09"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Contextul propunerii energiei neconvenționale</w:t>
            </w:r>
          </w:p>
          <w:p w14:paraId="271FF8AF" w14:textId="77777777" w:rsidR="00B74D09" w:rsidRPr="00FB1430" w:rsidRDefault="00B74D09"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Hidrogenul vector de energie</w:t>
            </w:r>
          </w:p>
          <w:p w14:paraId="0F064C76" w14:textId="77777777" w:rsidR="00B74D09" w:rsidRPr="00FB1430" w:rsidRDefault="00B74D09"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Soluții de stocare a energiei</w:t>
            </w:r>
          </w:p>
          <w:p w14:paraId="7B06B8A1" w14:textId="503D7327" w:rsidR="00B74D09" w:rsidRPr="00FB1430" w:rsidRDefault="00B74D09"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Diagramă de comparație convențional – nonconvențional</w:t>
            </w:r>
          </w:p>
          <w:p w14:paraId="0904BE2F" w14:textId="2231755D" w:rsidR="00B74D09" w:rsidRPr="00FB1430" w:rsidRDefault="00B74D09"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Modul de utilizare a energiei</w:t>
            </w:r>
          </w:p>
        </w:tc>
      </w:tr>
      <w:tr w:rsidR="005474DC" w14:paraId="233D0231" w14:textId="77777777" w:rsidTr="00FB1430">
        <w:tc>
          <w:tcPr>
            <w:tcW w:w="2123" w:type="dxa"/>
            <w:vMerge/>
            <w:vAlign w:val="center"/>
          </w:tcPr>
          <w:p w14:paraId="34A11C7E" w14:textId="77777777" w:rsidR="005474DC" w:rsidRDefault="005474DC" w:rsidP="005474DC">
            <w:pPr>
              <w:rPr>
                <w:rFonts w:ascii="Times New Roman" w:hAnsi="Times New Roman" w:cs="Times New Roman"/>
                <w:lang w:val="ro-RO"/>
              </w:rPr>
            </w:pPr>
          </w:p>
        </w:tc>
        <w:tc>
          <w:tcPr>
            <w:tcW w:w="566" w:type="dxa"/>
            <w:vAlign w:val="center"/>
          </w:tcPr>
          <w:p w14:paraId="23CEE4D8" w14:textId="77777777" w:rsidR="005474DC" w:rsidRPr="009C737C" w:rsidRDefault="005474DC" w:rsidP="005474DC">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650C5E02"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Formation of aquifer layers</w:t>
            </w:r>
          </w:p>
          <w:p w14:paraId="267F67D7"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Types of groundwater catchments. Characterization</w:t>
            </w:r>
          </w:p>
          <w:p w14:paraId="00BF7947"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Exploitation of groundwater abstractions</w:t>
            </w:r>
          </w:p>
          <w:p w14:paraId="4C9C47EC"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The impact of urban development on groundwater</w:t>
            </w:r>
          </w:p>
          <w:p w14:paraId="22800C3E"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Groundwater remediation</w:t>
            </w:r>
          </w:p>
          <w:p w14:paraId="25626DDB"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Elements of atmospheric aerodynamics</w:t>
            </w:r>
          </w:p>
          <w:p w14:paraId="1962D3E7" w14:textId="1E28A05B"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Wind action on dynamically responding structures air-generators</w:t>
            </w:r>
          </w:p>
          <w:p w14:paraId="7F680354"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Efficiencies of converting kinetic energy into electrical energy</w:t>
            </w:r>
          </w:p>
          <w:p w14:paraId="5454B97B"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Energy cycles traveled by mankind.</w:t>
            </w:r>
          </w:p>
          <w:p w14:paraId="515C8936"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Background of the unconventional energy proposal</w:t>
            </w:r>
          </w:p>
          <w:p w14:paraId="6608BB2D"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Hydrogen energy vector</w:t>
            </w:r>
          </w:p>
          <w:p w14:paraId="78019006"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Energy storage solutions</w:t>
            </w:r>
          </w:p>
          <w:p w14:paraId="6EFF3ED9" w14:textId="77777777" w:rsidR="00FB1430"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Conventional – non-conventional comparison chart</w:t>
            </w:r>
          </w:p>
          <w:p w14:paraId="532DE87E" w14:textId="511AF0A9" w:rsidR="005474DC" w:rsidRPr="00FB1430" w:rsidRDefault="00FB1430" w:rsidP="00FB1430">
            <w:pPr>
              <w:pStyle w:val="ListParagraph"/>
              <w:numPr>
                <w:ilvl w:val="0"/>
                <w:numId w:val="11"/>
              </w:numPr>
              <w:rPr>
                <w:rFonts w:ascii="Times New Roman" w:hAnsi="Times New Roman" w:cs="Times New Roman"/>
                <w:lang w:val="ro-RO"/>
              </w:rPr>
            </w:pPr>
            <w:r w:rsidRPr="00FB1430">
              <w:rPr>
                <w:rFonts w:ascii="Times New Roman" w:hAnsi="Times New Roman" w:cs="Times New Roman"/>
                <w:lang w:val="ro-RO"/>
              </w:rPr>
              <w:t>How to use energy</w:t>
            </w:r>
          </w:p>
        </w:tc>
      </w:tr>
      <w:tr w:rsidR="008F34AF" w14:paraId="3F3D96F9" w14:textId="77777777" w:rsidTr="00FB1430">
        <w:tc>
          <w:tcPr>
            <w:tcW w:w="2123" w:type="dxa"/>
            <w:vAlign w:val="center"/>
          </w:tcPr>
          <w:p w14:paraId="0A6C1282" w14:textId="77777777" w:rsidR="008F34AF" w:rsidRDefault="008F34AF" w:rsidP="005474DC">
            <w:pPr>
              <w:rPr>
                <w:rFonts w:ascii="Times New Roman" w:hAnsi="Times New Roman" w:cs="Times New Roman"/>
                <w:lang w:val="ro-RO"/>
              </w:rPr>
            </w:pPr>
          </w:p>
        </w:tc>
        <w:tc>
          <w:tcPr>
            <w:tcW w:w="566" w:type="dxa"/>
            <w:vAlign w:val="center"/>
          </w:tcPr>
          <w:p w14:paraId="6F0EAD50" w14:textId="194924E5" w:rsidR="008F34AF" w:rsidRDefault="008F34AF" w:rsidP="005474DC">
            <w:pPr>
              <w:jc w:val="center"/>
              <w:rPr>
                <w:rFonts w:ascii="Times New Roman" w:hAnsi="Times New Roman" w:cs="Times New Roman"/>
                <w:b/>
                <w:lang w:val="ro-RO"/>
              </w:rPr>
            </w:pPr>
            <w:r w:rsidRPr="008F34AF">
              <w:rPr>
                <w:rFonts w:ascii="Times New Roman" w:hAnsi="Times New Roman" w:cs="Times New Roman"/>
                <w:b/>
                <w:lang w:val="ro-RO"/>
              </w:rPr>
              <w:t>RO</w:t>
            </w:r>
          </w:p>
        </w:tc>
        <w:tc>
          <w:tcPr>
            <w:tcW w:w="7656" w:type="dxa"/>
          </w:tcPr>
          <w:p w14:paraId="15BC0604" w14:textId="2593B8C8"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 xml:space="preserve">Odagiu Antonia, 2014, Ingineria apelor subterane, suport de curs </w:t>
            </w:r>
          </w:p>
          <w:p w14:paraId="593ABAEA" w14:textId="66B76B13"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 xml:space="preserve">Marinov A.M., G.E. Dumitran, M.A. Diminescu, 2007, Monitorizarea apelor subterane și remedierea acviferelor, Ed. Politehnica Press, Bucureşti </w:t>
            </w:r>
          </w:p>
          <w:p w14:paraId="1731B111" w14:textId="77777777" w:rsid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Safirescu Călin, Burduhos Petre, 2017, Ingineria apelor subterane, suport de curs</w:t>
            </w:r>
          </w:p>
          <w:p w14:paraId="099AC211" w14:textId="6878B321"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 xml:space="preserve">Safirescu Călin, 2018, Ingineria vântului, note de curs. </w:t>
            </w:r>
          </w:p>
          <w:p w14:paraId="1113BDDA" w14:textId="797CDDD7"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lastRenderedPageBreak/>
              <w:t>Victor Lucian 2005. Surse nepoluante de producere a energiei electrice, Editura AGIR, Bucureşti.</w:t>
            </w:r>
          </w:p>
          <w:p w14:paraId="3D670619" w14:textId="46576DAD"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Enercon, Turbine eoliene, Manual de informare, 2009</w:t>
            </w:r>
          </w:p>
          <w:p w14:paraId="3461C5E0" w14:textId="23176755"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Victor Lucian 2015. Turbine Eoliene, Manual de documentare, proiectare, dimensionare și montajul turbinelor eoliene, Editura Universitară, Bucureşti.</w:t>
            </w:r>
          </w:p>
          <w:p w14:paraId="25F0DF38" w14:textId="53E3E76B"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 xml:space="preserve">Degeratu Mircea, 2002.Stratul limită atmosferic, Editura Orizonturi universitare Timișoara </w:t>
            </w:r>
          </w:p>
          <w:p w14:paraId="49965E67" w14:textId="3AFE6D95"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C. Mârza, A. Hoțupan, R. Moldovan, R. Corsiuc- Surse neconvenționale de energie, UT Press, 2013</w:t>
            </w:r>
          </w:p>
          <w:p w14:paraId="28B0824A" w14:textId="4F4C3E4A"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Cornel Mărginean, „Originile energiei-Trei întrebări despre energie”, Casa Cărții de Știință Cluj Napoca, 2013.</w:t>
            </w:r>
          </w:p>
          <w:p w14:paraId="211BB6B9" w14:textId="51C1832B"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NK Bansal Non Conventional Energy sources</w:t>
            </w:r>
            <w:r>
              <w:rPr>
                <w:rFonts w:ascii="Times New Roman" w:hAnsi="Times New Roman" w:cs="Times New Roman"/>
                <w:lang w:val="ro-RO"/>
              </w:rPr>
              <w:t>.</w:t>
            </w:r>
          </w:p>
        </w:tc>
      </w:tr>
      <w:tr w:rsidR="008F34AF" w14:paraId="0BE1A35D" w14:textId="77777777" w:rsidTr="008F34AF">
        <w:trPr>
          <w:trHeight w:val="4904"/>
        </w:trPr>
        <w:tc>
          <w:tcPr>
            <w:tcW w:w="2123" w:type="dxa"/>
            <w:vAlign w:val="center"/>
          </w:tcPr>
          <w:p w14:paraId="6A8F9B5A" w14:textId="77777777" w:rsidR="008F34AF" w:rsidRDefault="008F34AF" w:rsidP="005474DC">
            <w:pPr>
              <w:rPr>
                <w:rFonts w:ascii="Times New Roman" w:hAnsi="Times New Roman" w:cs="Times New Roman"/>
                <w:lang w:val="ro-RO"/>
              </w:rPr>
            </w:pPr>
          </w:p>
        </w:tc>
        <w:tc>
          <w:tcPr>
            <w:tcW w:w="566" w:type="dxa"/>
            <w:vAlign w:val="center"/>
          </w:tcPr>
          <w:p w14:paraId="2247C30F" w14:textId="63E6FF16" w:rsidR="008F34AF" w:rsidRDefault="008F34AF" w:rsidP="005474DC">
            <w:pPr>
              <w:jc w:val="center"/>
              <w:rPr>
                <w:rFonts w:ascii="Times New Roman" w:hAnsi="Times New Roman" w:cs="Times New Roman"/>
                <w:b/>
                <w:lang w:val="ro-RO"/>
              </w:rPr>
            </w:pPr>
            <w:r>
              <w:rPr>
                <w:rFonts w:ascii="Times New Roman" w:hAnsi="Times New Roman" w:cs="Times New Roman"/>
                <w:b/>
                <w:lang w:val="ro-RO"/>
              </w:rPr>
              <w:t>EN</w:t>
            </w:r>
          </w:p>
        </w:tc>
        <w:tc>
          <w:tcPr>
            <w:tcW w:w="7656" w:type="dxa"/>
          </w:tcPr>
          <w:p w14:paraId="4CC95F79" w14:textId="3F98BF65"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Odagiu Antonia, 2014, Groundwater Engineering, course support</w:t>
            </w:r>
          </w:p>
          <w:p w14:paraId="646078CD" w14:textId="7E8D1CA2"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Marinov A.M., G.E. Dumitran, M.A. Diminescu, 2007, Groundwater monitoring and aquifer remediation, Ed. Politehnica Press, Bucharest</w:t>
            </w:r>
          </w:p>
          <w:p w14:paraId="64073420" w14:textId="3BCED484"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Safirescu Călin, Burduhos Petre, 2017, Groundwater Engineering, course support</w:t>
            </w:r>
          </w:p>
          <w:p w14:paraId="03679FCC" w14:textId="0AB02652"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Safirescu Călin, 2018, Wind Engineering, course notes.</w:t>
            </w:r>
          </w:p>
          <w:p w14:paraId="396A055D" w14:textId="3EECFE79"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Victor Lucian 2005. Non-polluting sources of electricity production, AGIR Publishing House, Bucharest.</w:t>
            </w:r>
          </w:p>
          <w:p w14:paraId="335C99BA" w14:textId="7572F82A"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Enercon, Wind Turbines, Information Manual, 2009</w:t>
            </w:r>
          </w:p>
          <w:p w14:paraId="02823F5A" w14:textId="43D55FC5"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Victor Lucian 2015. Wind Turbines, Manual for documentation, design, dimensioning and installation of wind turbines, University Publishing House, Bucharest.</w:t>
            </w:r>
          </w:p>
          <w:p w14:paraId="59C51DCF" w14:textId="04AD27CE"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Degeratu Mircea, 2002. Atmospheric boundary layer, Orizonturi universitare Timișoara Publishing House</w:t>
            </w:r>
          </w:p>
          <w:p w14:paraId="7A157E4B" w14:textId="217FF1B6"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C. Mârza, A. Hoțupan, R. Moldovan, R. Corsiuc- Non-conventional sources of energy, UT Press, 2013</w:t>
            </w:r>
          </w:p>
          <w:p w14:paraId="259AE9E6" w14:textId="1206694B"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Cornel Mărginean, "The origins of energy - Three questions about energy", Science Book House Cluj Napoca, 2013.</w:t>
            </w:r>
          </w:p>
          <w:p w14:paraId="3612D77D" w14:textId="767184A0" w:rsidR="008F34AF" w:rsidRPr="008F34AF" w:rsidRDefault="008F34AF" w:rsidP="008F34AF">
            <w:pPr>
              <w:pStyle w:val="ListParagraph"/>
              <w:numPr>
                <w:ilvl w:val="0"/>
                <w:numId w:val="11"/>
              </w:numPr>
              <w:rPr>
                <w:rFonts w:ascii="Times New Roman" w:hAnsi="Times New Roman" w:cs="Times New Roman"/>
                <w:lang w:val="ro-RO"/>
              </w:rPr>
            </w:pPr>
            <w:r w:rsidRPr="008F34AF">
              <w:rPr>
                <w:rFonts w:ascii="Times New Roman" w:hAnsi="Times New Roman" w:cs="Times New Roman"/>
                <w:lang w:val="ro-RO"/>
              </w:rPr>
              <w:t>NK Bansal Non Conventional Energy sources</w:t>
            </w:r>
            <w:r>
              <w:rPr>
                <w:rFonts w:ascii="Times New Roman" w:hAnsi="Times New Roman" w:cs="Times New Roman"/>
                <w:lang w:val="ro-RO"/>
              </w:rPr>
              <w:t>.</w:t>
            </w:r>
          </w:p>
        </w:tc>
      </w:tr>
    </w:tbl>
    <w:p w14:paraId="7689D229" w14:textId="77777777" w:rsidR="00E8015B" w:rsidRDefault="00E8015B" w:rsidP="00E54C3B">
      <w:pPr>
        <w:spacing w:after="0" w:line="240" w:lineRule="auto"/>
        <w:rPr>
          <w:rFonts w:ascii="Times New Roman" w:hAnsi="Times New Roman" w:cs="Times New Roman"/>
          <w:lang w:val="ro-RO"/>
        </w:rPr>
      </w:pPr>
    </w:p>
    <w:p w14:paraId="20507039" w14:textId="77777777" w:rsidR="002154B8" w:rsidRDefault="002154B8" w:rsidP="00E54C3B">
      <w:pPr>
        <w:spacing w:after="0" w:line="240" w:lineRule="auto"/>
        <w:rPr>
          <w:rFonts w:ascii="Times New Roman" w:hAnsi="Times New Roman" w:cs="Times New Roman"/>
          <w:lang w:val="ro-RO"/>
        </w:rPr>
      </w:pPr>
    </w:p>
    <w:p w14:paraId="48EE01F7" w14:textId="77777777" w:rsidR="002154B8" w:rsidRDefault="002154B8" w:rsidP="00E54C3B">
      <w:pPr>
        <w:spacing w:after="0" w:line="240" w:lineRule="auto"/>
        <w:rPr>
          <w:rFonts w:ascii="Times New Roman" w:hAnsi="Times New Roman" w:cs="Times New Roman"/>
          <w:lang w:val="ro-RO"/>
        </w:rPr>
      </w:pPr>
    </w:p>
    <w:p w14:paraId="6DCE309A"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14:paraId="1A2B75EA" w14:textId="77777777" w:rsidR="002154B8" w:rsidRDefault="002154B8" w:rsidP="00E54C3B">
      <w:pPr>
        <w:spacing w:after="0" w:line="240" w:lineRule="auto"/>
        <w:rPr>
          <w:rFonts w:ascii="Times New Roman" w:hAnsi="Times New Roman" w:cs="Times New Roman"/>
          <w:lang w:val="ro-RO"/>
        </w:rPr>
      </w:pPr>
    </w:p>
    <w:p w14:paraId="10575020" w14:textId="77777777" w:rsidR="002154B8" w:rsidRDefault="002154B8" w:rsidP="00E54C3B">
      <w:pPr>
        <w:spacing w:after="0" w:line="240" w:lineRule="auto"/>
        <w:rPr>
          <w:rFonts w:ascii="Times New Roman" w:hAnsi="Times New Roman" w:cs="Times New Roman"/>
          <w:lang w:val="ro-RO"/>
        </w:rPr>
      </w:pPr>
    </w:p>
    <w:p w14:paraId="00A9A55C"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073963B6" w14:textId="77777777" w:rsidR="009E56F4" w:rsidRDefault="009E56F4" w:rsidP="00E54C3B">
      <w:pPr>
        <w:spacing w:after="0" w:line="240" w:lineRule="auto"/>
        <w:rPr>
          <w:rFonts w:ascii="Times New Roman" w:hAnsi="Times New Roman" w:cs="Times New Roman"/>
          <w:lang w:val="ro-RO"/>
        </w:rPr>
      </w:pPr>
    </w:p>
    <w:p w14:paraId="3FB2F3D1" w14:textId="77777777" w:rsidR="00874116" w:rsidRDefault="00874116" w:rsidP="00E54C3B">
      <w:pPr>
        <w:spacing w:after="0" w:line="240" w:lineRule="auto"/>
        <w:rPr>
          <w:rFonts w:ascii="Times New Roman" w:hAnsi="Times New Roman" w:cs="Times New Roman"/>
          <w:lang w:val="ro-RO"/>
        </w:rPr>
      </w:pPr>
    </w:p>
    <w:p w14:paraId="4F406ED5" w14:textId="77777777" w:rsidR="002154B8" w:rsidRDefault="002154B8" w:rsidP="00E54C3B">
      <w:pPr>
        <w:spacing w:after="0" w:line="240" w:lineRule="auto"/>
        <w:rPr>
          <w:rFonts w:ascii="Times New Roman" w:hAnsi="Times New Roman" w:cs="Times New Roman"/>
          <w:lang w:val="ro-RO"/>
        </w:rPr>
      </w:pPr>
    </w:p>
    <w:p w14:paraId="75E8B1B3" w14:textId="77777777" w:rsidR="002154B8" w:rsidRDefault="002154B8" w:rsidP="00E54C3B">
      <w:pPr>
        <w:spacing w:after="0" w:line="240" w:lineRule="auto"/>
        <w:rPr>
          <w:rFonts w:ascii="Times New Roman" w:hAnsi="Times New Roman" w:cs="Times New Roman"/>
          <w:lang w:val="ro-RO"/>
        </w:rPr>
      </w:pPr>
    </w:p>
    <w:p w14:paraId="7AF61570"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4DA15BCE" w14:textId="1A1A8271"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481476">
        <w:rPr>
          <w:rFonts w:ascii="Times New Roman" w:hAnsi="Times New Roman" w:cs="Times New Roman"/>
          <w:lang w:val="ro-RO"/>
        </w:rPr>
        <w:t xml:space="preserve">                                                                                       Prof. dr. Antonia ODAGIU</w:t>
      </w:r>
    </w:p>
    <w:p w14:paraId="424BB9E3" w14:textId="77777777" w:rsidR="009C737C" w:rsidRDefault="009C737C" w:rsidP="009C737C">
      <w:pPr>
        <w:spacing w:after="0" w:line="240" w:lineRule="auto"/>
        <w:jc w:val="center"/>
        <w:rPr>
          <w:rFonts w:ascii="Times New Roman" w:hAnsi="Times New Roman" w:cs="Times New Roman"/>
          <w:lang w:val="ro-RO"/>
        </w:rPr>
      </w:pPr>
    </w:p>
    <w:p w14:paraId="6E272150" w14:textId="0BF6D9F2" w:rsidR="009C737C" w:rsidRPr="00E54C3B" w:rsidRDefault="00F661CE" w:rsidP="009C737C">
      <w:pPr>
        <w:spacing w:after="0" w:line="240" w:lineRule="auto"/>
        <w:rPr>
          <w:rFonts w:ascii="Times New Roman" w:hAnsi="Times New Roman" w:cs="Times New Roman"/>
          <w:lang w:val="ro-RO"/>
        </w:rPr>
      </w:pPr>
      <w:r>
        <w:rPr>
          <w:rFonts w:ascii="Times New Roman" w:hAnsi="Times New Roman" w:cs="Times New Roman"/>
          <w:noProof/>
        </w:rPr>
        <w:drawing>
          <wp:anchor distT="0" distB="0" distL="114300" distR="114300" simplePos="0" relativeHeight="251663360" behindDoc="0" locked="0" layoutInCell="1" allowOverlap="1" wp14:anchorId="4F70E60B" wp14:editId="444EE464">
            <wp:simplePos x="0" y="0"/>
            <wp:positionH relativeFrom="column">
              <wp:posOffset>4042410</wp:posOffset>
            </wp:positionH>
            <wp:positionV relativeFrom="paragraph">
              <wp:posOffset>213995</wp:posOffset>
            </wp:positionV>
            <wp:extent cx="876300" cy="771525"/>
            <wp:effectExtent l="0" t="0" r="0" b="9525"/>
            <wp:wrapNone/>
            <wp:docPr id="7" name="Picture 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pic:spPr>
                </pic:pic>
              </a:graphicData>
            </a:graphic>
          </wp:anchor>
        </w:drawing>
      </w:r>
      <w:r w:rsidRPr="00F661CE">
        <w:rPr>
          <w:noProof/>
        </w:rPr>
        <w:drawing>
          <wp:anchor distT="0" distB="0" distL="114300" distR="114300" simplePos="0" relativeHeight="251662336" behindDoc="0" locked="0" layoutInCell="1" allowOverlap="1" wp14:anchorId="3641C4AD" wp14:editId="6E5329EC">
            <wp:simplePos x="0" y="0"/>
            <wp:positionH relativeFrom="column">
              <wp:posOffset>3604260</wp:posOffset>
            </wp:positionH>
            <wp:positionV relativeFrom="paragraph">
              <wp:posOffset>4795520</wp:posOffset>
            </wp:positionV>
            <wp:extent cx="866775" cy="7620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2A054393" wp14:editId="7C3A444B">
            <wp:simplePos x="0" y="0"/>
            <wp:positionH relativeFrom="column">
              <wp:posOffset>3452495</wp:posOffset>
            </wp:positionH>
            <wp:positionV relativeFrom="paragraph">
              <wp:posOffset>4645025</wp:posOffset>
            </wp:positionV>
            <wp:extent cx="866775" cy="762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9264" behindDoc="0" locked="0" layoutInCell="1" allowOverlap="1" wp14:anchorId="2A054393" wp14:editId="55A7768A">
            <wp:simplePos x="0" y="0"/>
            <wp:positionH relativeFrom="column">
              <wp:posOffset>3452495</wp:posOffset>
            </wp:positionH>
            <wp:positionV relativeFrom="paragraph">
              <wp:posOffset>4645025</wp:posOffset>
            </wp:positionV>
            <wp:extent cx="866775" cy="7620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8240" behindDoc="0" locked="0" layoutInCell="1" allowOverlap="1" wp14:anchorId="2A054393" wp14:editId="0A38B6B8">
            <wp:simplePos x="0" y="0"/>
            <wp:positionH relativeFrom="column">
              <wp:posOffset>5467350</wp:posOffset>
            </wp:positionH>
            <wp:positionV relativeFrom="paragraph">
              <wp:posOffset>9359900</wp:posOffset>
            </wp:positionV>
            <wp:extent cx="866775" cy="762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pic:spPr>
                </pic:pic>
              </a:graphicData>
            </a:graphic>
            <wp14:sizeRelH relativeFrom="page">
              <wp14:pctWidth>0</wp14:pctWidth>
            </wp14:sizeRelH>
            <wp14:sizeRelV relativeFrom="page">
              <wp14:pctHeight>0</wp14:pctHeight>
            </wp14:sizeRelV>
          </wp:anchor>
        </w:drawing>
      </w:r>
      <w:r w:rsidR="009C737C">
        <w:rPr>
          <w:rFonts w:ascii="Times New Roman" w:hAnsi="Times New Roman" w:cs="Times New Roman"/>
          <w:lang w:val="ro-RO"/>
        </w:rPr>
        <w:t xml:space="preserve">Data completării formularului: </w:t>
      </w:r>
      <w:r w:rsidR="00481476">
        <w:rPr>
          <w:rFonts w:ascii="Times New Roman" w:hAnsi="Times New Roman" w:cs="Times New Roman"/>
          <w:lang w:val="ro-RO"/>
        </w:rPr>
        <w:t>31.10.2022</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C52DFE"/>
    <w:multiLevelType w:val="hybridMultilevel"/>
    <w:tmpl w:val="293AD98C"/>
    <w:lvl w:ilvl="0" w:tplc="D6D8BC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E10EF"/>
    <w:multiLevelType w:val="hybridMultilevel"/>
    <w:tmpl w:val="8A649EEE"/>
    <w:lvl w:ilvl="0" w:tplc="5C58F53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2154B8"/>
    <w:rsid w:val="002B2A3D"/>
    <w:rsid w:val="00346281"/>
    <w:rsid w:val="003A6597"/>
    <w:rsid w:val="003D0525"/>
    <w:rsid w:val="00481476"/>
    <w:rsid w:val="005474DC"/>
    <w:rsid w:val="00551745"/>
    <w:rsid w:val="005563A8"/>
    <w:rsid w:val="005B4CE4"/>
    <w:rsid w:val="00692E22"/>
    <w:rsid w:val="00695BEA"/>
    <w:rsid w:val="00761B88"/>
    <w:rsid w:val="00781597"/>
    <w:rsid w:val="007A0964"/>
    <w:rsid w:val="007D39E2"/>
    <w:rsid w:val="007F1F43"/>
    <w:rsid w:val="008056AD"/>
    <w:rsid w:val="00840B2B"/>
    <w:rsid w:val="008633CC"/>
    <w:rsid w:val="00874116"/>
    <w:rsid w:val="00880046"/>
    <w:rsid w:val="008F34AF"/>
    <w:rsid w:val="009837B0"/>
    <w:rsid w:val="009C737C"/>
    <w:rsid w:val="009E56F4"/>
    <w:rsid w:val="00A16C33"/>
    <w:rsid w:val="00A34598"/>
    <w:rsid w:val="00A90A90"/>
    <w:rsid w:val="00AB0E4A"/>
    <w:rsid w:val="00B35659"/>
    <w:rsid w:val="00B52F57"/>
    <w:rsid w:val="00B74D09"/>
    <w:rsid w:val="00BD4620"/>
    <w:rsid w:val="00BF24AE"/>
    <w:rsid w:val="00BF7FA5"/>
    <w:rsid w:val="00C06103"/>
    <w:rsid w:val="00C91D90"/>
    <w:rsid w:val="00C97671"/>
    <w:rsid w:val="00CF416F"/>
    <w:rsid w:val="00D84087"/>
    <w:rsid w:val="00D87059"/>
    <w:rsid w:val="00DA0651"/>
    <w:rsid w:val="00E54C3B"/>
    <w:rsid w:val="00E775AF"/>
    <w:rsid w:val="00E8015B"/>
    <w:rsid w:val="00ED26CF"/>
    <w:rsid w:val="00F661CE"/>
    <w:rsid w:val="00FA696A"/>
    <w:rsid w:val="00FB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2044-6E22-464A-99B1-60917582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2022-11-01T10:39:00Z</dcterms:created>
  <dcterms:modified xsi:type="dcterms:W3CDTF">2022-11-01T10:39:00Z</dcterms:modified>
</cp:coreProperties>
</file>