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CC4C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2D67180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7CD18EF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2427611" w14:textId="54001E8A" w:rsidR="00DA0651" w:rsidRPr="002154B8" w:rsidRDefault="00267D6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7AB863E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EDEA81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FDA8F4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C9426A" w14:paraId="076FBDE5" w14:textId="77777777" w:rsidTr="00C9426A">
        <w:tc>
          <w:tcPr>
            <w:tcW w:w="2123" w:type="dxa"/>
            <w:vMerge w:val="restart"/>
            <w:vAlign w:val="center"/>
          </w:tcPr>
          <w:p w14:paraId="0EB65A6D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04B7C8B7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99BC20A" w14:textId="77777777" w:rsidR="00C9426A" w:rsidRPr="00C379CC" w:rsidRDefault="00C9426A" w:rsidP="00C942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79CC"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C9426A" w14:paraId="3F635936" w14:textId="77777777" w:rsidTr="00C9426A">
        <w:tc>
          <w:tcPr>
            <w:tcW w:w="2123" w:type="dxa"/>
            <w:vMerge/>
            <w:vAlign w:val="center"/>
          </w:tcPr>
          <w:p w14:paraId="64D4BFDF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0D1CB5E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B73AA92" w14:textId="77777777" w:rsidR="00C9426A" w:rsidRPr="00C379CC" w:rsidRDefault="00C9426A" w:rsidP="00C9426A">
            <w:pPr>
              <w:jc w:val="both"/>
              <w:rPr>
                <w:rFonts w:ascii="Times New Roman" w:hAnsi="Times New Roman" w:cs="Times New Roman"/>
              </w:rPr>
            </w:pPr>
            <w:r w:rsidRPr="00C379CC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9426A" w14:paraId="395B55BF" w14:textId="77777777" w:rsidTr="00C9426A">
        <w:tc>
          <w:tcPr>
            <w:tcW w:w="2123" w:type="dxa"/>
            <w:vMerge w:val="restart"/>
            <w:vAlign w:val="center"/>
          </w:tcPr>
          <w:p w14:paraId="616252F8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1415D295" w14:textId="77777777" w:rsidR="00C9426A" w:rsidRPr="009C737C" w:rsidRDefault="00C9426A" w:rsidP="00267D65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43C537B" w14:textId="77777777" w:rsidR="00C9426A" w:rsidRPr="00C379CC" w:rsidRDefault="00C9426A" w:rsidP="00C9426A">
            <w:pPr>
              <w:jc w:val="both"/>
              <w:rPr>
                <w:rFonts w:ascii="Times New Roman" w:hAnsi="Times New Roman" w:cs="Times New Roman"/>
              </w:rPr>
            </w:pPr>
            <w:r w:rsidRPr="00C379CC">
              <w:rPr>
                <w:rFonts w:ascii="Times New Roman" w:hAnsi="Times New Roman" w:cs="Times New Roman"/>
                <w:lang w:val="ro-RO"/>
              </w:rPr>
              <w:t>Facultatea de Zootehnie şi Biotehnologii</w:t>
            </w:r>
          </w:p>
        </w:tc>
      </w:tr>
      <w:tr w:rsidR="00C9426A" w14:paraId="197ABE09" w14:textId="77777777" w:rsidTr="00C9426A">
        <w:tc>
          <w:tcPr>
            <w:tcW w:w="2123" w:type="dxa"/>
            <w:vMerge/>
            <w:vAlign w:val="center"/>
          </w:tcPr>
          <w:p w14:paraId="7FF565D6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450C0B3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8FD538B" w14:textId="77777777" w:rsidR="00C9426A" w:rsidRPr="00C379CC" w:rsidRDefault="00C9426A" w:rsidP="00C9426A">
            <w:pPr>
              <w:jc w:val="both"/>
              <w:rPr>
                <w:rFonts w:ascii="Times New Roman" w:hAnsi="Times New Roman" w:cs="Times New Roman"/>
              </w:rPr>
            </w:pPr>
            <w:r w:rsidRPr="00C379CC">
              <w:rPr>
                <w:rFonts w:ascii="Times New Roman" w:hAnsi="Times New Roman" w:cs="Times New Roman"/>
              </w:rPr>
              <w:t>Faculty of Animal Sciences and Biotechnologies</w:t>
            </w:r>
          </w:p>
        </w:tc>
      </w:tr>
      <w:tr w:rsidR="00C9426A" w14:paraId="31CC7027" w14:textId="77777777" w:rsidTr="00C9426A">
        <w:tc>
          <w:tcPr>
            <w:tcW w:w="2123" w:type="dxa"/>
            <w:vMerge w:val="restart"/>
            <w:vAlign w:val="center"/>
          </w:tcPr>
          <w:p w14:paraId="14D91E23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6865E766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86B2739" w14:textId="77777777" w:rsidR="00C9426A" w:rsidRPr="00C379CC" w:rsidRDefault="00C9426A" w:rsidP="00C942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79CC">
              <w:rPr>
                <w:rFonts w:ascii="Times New Roman" w:hAnsi="Times New Roman" w:cs="Times New Roman"/>
                <w:lang w:val="ro-RO"/>
              </w:rPr>
              <w:t>Ştiinţe fundamentale</w:t>
            </w:r>
          </w:p>
        </w:tc>
      </w:tr>
      <w:tr w:rsidR="00C9426A" w14:paraId="14565463" w14:textId="77777777" w:rsidTr="00C9426A">
        <w:tc>
          <w:tcPr>
            <w:tcW w:w="2123" w:type="dxa"/>
            <w:vMerge/>
            <w:vAlign w:val="center"/>
          </w:tcPr>
          <w:p w14:paraId="0AF755B9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DA04D9B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CE2461" w14:textId="77777777" w:rsidR="00C9426A" w:rsidRPr="00C379CC" w:rsidRDefault="00C9426A" w:rsidP="00C942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79CC">
              <w:rPr>
                <w:rFonts w:ascii="Times New Roman" w:hAnsi="Times New Roman" w:cs="Times New Roman"/>
                <w:lang w:val="ro-RO"/>
              </w:rPr>
              <w:t>Fundamental Sciences</w:t>
            </w:r>
          </w:p>
        </w:tc>
      </w:tr>
      <w:tr w:rsidR="009C737C" w14:paraId="546F0E41" w14:textId="77777777" w:rsidTr="00C9426A">
        <w:tc>
          <w:tcPr>
            <w:tcW w:w="2123" w:type="dxa"/>
            <w:vMerge w:val="restart"/>
            <w:vAlign w:val="center"/>
          </w:tcPr>
          <w:p w14:paraId="4EF027D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6E344C33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75C211C" w14:textId="77777777" w:rsidR="009C737C" w:rsidRDefault="00C9426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14:paraId="7575C2F9" w14:textId="77777777" w:rsidTr="00C9426A">
        <w:tc>
          <w:tcPr>
            <w:tcW w:w="2123" w:type="dxa"/>
            <w:vMerge/>
            <w:vAlign w:val="center"/>
          </w:tcPr>
          <w:p w14:paraId="4382C0B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A27CB9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3B9AEDA" w14:textId="77777777" w:rsidR="009C737C" w:rsidRDefault="00C9426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14:paraId="5FEBCD28" w14:textId="77777777" w:rsidTr="00C9426A">
        <w:tc>
          <w:tcPr>
            <w:tcW w:w="2123" w:type="dxa"/>
            <w:vMerge w:val="restart"/>
            <w:vAlign w:val="center"/>
          </w:tcPr>
          <w:p w14:paraId="41C5CC3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5C38E45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D9D2046" w14:textId="77777777" w:rsidR="009C737C" w:rsidRDefault="00C9426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C9426A" w14:paraId="56800386" w14:textId="77777777" w:rsidTr="00C9426A">
        <w:tc>
          <w:tcPr>
            <w:tcW w:w="2123" w:type="dxa"/>
            <w:vMerge/>
            <w:vAlign w:val="center"/>
          </w:tcPr>
          <w:p w14:paraId="742A6C6B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A8E2C80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B4DE611" w14:textId="77777777" w:rsidR="00C9426A" w:rsidRPr="008E1EAB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 w:rsidRPr="008E1EAB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C9426A" w14:paraId="78864758" w14:textId="77777777" w:rsidTr="00480247">
        <w:tc>
          <w:tcPr>
            <w:tcW w:w="2123" w:type="dxa"/>
            <w:vMerge w:val="restart"/>
            <w:vAlign w:val="center"/>
          </w:tcPr>
          <w:p w14:paraId="0814145C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055DB763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9A6" w14:textId="03D9B4BE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Matematică, Informatică, Informatică aplicată, </w:t>
            </w:r>
            <w:r w:rsidRPr="00C9426A">
              <w:rPr>
                <w:rFonts w:ascii="Times New Roman" w:hAnsi="Times New Roman" w:cs="Times New Roman"/>
                <w:lang w:val="ro-RO"/>
              </w:rPr>
              <w:t>Grafica asistat</w:t>
            </w:r>
            <w:r w:rsidR="009A5C7E">
              <w:rPr>
                <w:rFonts w:ascii="Times New Roman" w:hAnsi="Times New Roman" w:cs="Times New Roman"/>
                <w:lang w:val="ro-RO"/>
              </w:rPr>
              <w:t xml:space="preserve">ă </w:t>
            </w:r>
            <w:r w:rsidRPr="00C9426A">
              <w:rPr>
                <w:rFonts w:ascii="Times New Roman" w:hAnsi="Times New Roman" w:cs="Times New Roman"/>
                <w:lang w:val="ro-RO"/>
              </w:rPr>
              <w:t>de calculator</w:t>
            </w:r>
          </w:p>
        </w:tc>
      </w:tr>
      <w:tr w:rsidR="00C9426A" w14:paraId="43C77563" w14:textId="77777777" w:rsidTr="00C9426A">
        <w:tc>
          <w:tcPr>
            <w:tcW w:w="2123" w:type="dxa"/>
            <w:vMerge/>
            <w:vAlign w:val="center"/>
          </w:tcPr>
          <w:p w14:paraId="526BE67D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0763C6E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2F8F478" w14:textId="22418483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Mathematics</w:t>
            </w:r>
            <w:r w:rsidRPr="0071551C">
              <w:rPr>
                <w:rFonts w:ascii="Times New Roman" w:hAnsi="Times New Roman" w:cs="Times New Roman"/>
                <w:lang w:val="ro-RO"/>
              </w:rPr>
              <w:t>, Computer Sc</w:t>
            </w:r>
            <w:r>
              <w:rPr>
                <w:rFonts w:ascii="Times New Roman" w:hAnsi="Times New Roman" w:cs="Times New Roman"/>
                <w:lang w:val="ro-RO"/>
              </w:rPr>
              <w:t xml:space="preserve">ience, Applied Computer Science, </w:t>
            </w:r>
            <w:r w:rsidR="00FE68A3">
              <w:rPr>
                <w:rFonts w:ascii="Times New Roman" w:hAnsi="Times New Roman" w:cs="Times New Roman"/>
                <w:lang w:val="ro-RO"/>
              </w:rPr>
              <w:t>Computer assis</w:t>
            </w:r>
            <w:r w:rsidR="00F738BC">
              <w:rPr>
                <w:rFonts w:ascii="Times New Roman" w:hAnsi="Times New Roman" w:cs="Times New Roman"/>
                <w:lang w:val="ro-RO"/>
              </w:rPr>
              <w:t>ted</w:t>
            </w:r>
            <w:r w:rsidR="00FE68A3">
              <w:rPr>
                <w:rFonts w:ascii="Times New Roman" w:hAnsi="Times New Roman" w:cs="Times New Roman"/>
                <w:lang w:val="ro-RO"/>
              </w:rPr>
              <w:t xml:space="preserve"> graphics</w:t>
            </w:r>
          </w:p>
        </w:tc>
      </w:tr>
      <w:tr w:rsidR="00C9426A" w14:paraId="1F7CAD65" w14:textId="77777777" w:rsidTr="00C9426A">
        <w:tc>
          <w:tcPr>
            <w:tcW w:w="2123" w:type="dxa"/>
            <w:vMerge w:val="restart"/>
            <w:vAlign w:val="center"/>
          </w:tcPr>
          <w:p w14:paraId="55EF2FFB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541081EE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85567D2" w14:textId="77777777" w:rsidR="00C9426A" w:rsidRPr="00AB0E4A" w:rsidRDefault="00C9426A" w:rsidP="00C9426A">
            <w:pPr>
              <w:rPr>
                <w:rFonts w:ascii="Times New Roman" w:hAnsi="Times New Roman" w:cs="Times New Roman"/>
              </w:rPr>
            </w:pPr>
            <w:r w:rsidRPr="00C9426A">
              <w:rPr>
                <w:rFonts w:ascii="Times New Roman" w:hAnsi="Times New Roman" w:cs="Times New Roman"/>
                <w:lang w:val="ro-RO"/>
              </w:rPr>
              <w:t>Zootehnie</w:t>
            </w:r>
            <w:r w:rsidR="00AA05CE">
              <w:rPr>
                <w:rFonts w:ascii="Times New Roman" w:hAnsi="Times New Roman" w:cs="Times New Roman"/>
                <w:lang w:val="ro-RO"/>
              </w:rPr>
              <w:t xml:space="preserve"> și Biotehnologii</w:t>
            </w:r>
          </w:p>
        </w:tc>
      </w:tr>
      <w:tr w:rsidR="00C9426A" w14:paraId="61F2524C" w14:textId="77777777" w:rsidTr="00C9426A">
        <w:tc>
          <w:tcPr>
            <w:tcW w:w="2123" w:type="dxa"/>
            <w:vMerge/>
            <w:vAlign w:val="center"/>
          </w:tcPr>
          <w:p w14:paraId="0D14C7D2" w14:textId="77777777" w:rsidR="00C9426A" w:rsidRDefault="00C9426A" w:rsidP="00C942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1428BBE" w14:textId="77777777" w:rsidR="00C9426A" w:rsidRPr="009C737C" w:rsidRDefault="00C9426A" w:rsidP="00C942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0F7EAAA" w14:textId="77777777" w:rsidR="00C9426A" w:rsidRPr="00AB0E4A" w:rsidRDefault="00C9426A" w:rsidP="00C94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 Sciences</w:t>
            </w:r>
            <w:r w:rsidR="00AA05CE">
              <w:rPr>
                <w:rFonts w:ascii="Times New Roman" w:hAnsi="Times New Roman" w:cs="Times New Roman"/>
              </w:rPr>
              <w:t xml:space="preserve"> and </w:t>
            </w:r>
            <w:r w:rsidR="00AA05CE" w:rsidRPr="00AA05CE">
              <w:rPr>
                <w:rFonts w:ascii="Times New Roman" w:hAnsi="Times New Roman" w:cs="Times New Roman"/>
              </w:rPr>
              <w:t>Biotechnology</w:t>
            </w:r>
          </w:p>
        </w:tc>
      </w:tr>
      <w:tr w:rsidR="00BA0A63" w14:paraId="4B97BB5F" w14:textId="77777777" w:rsidTr="00C9426A">
        <w:tc>
          <w:tcPr>
            <w:tcW w:w="2123" w:type="dxa"/>
            <w:vMerge w:val="restart"/>
            <w:vAlign w:val="center"/>
          </w:tcPr>
          <w:p w14:paraId="284C25F2" w14:textId="77777777" w:rsidR="00BA0A63" w:rsidRDefault="00BA0A63" w:rsidP="00BA0A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0C5883D1" w14:textId="77777777" w:rsidR="00BA0A63" w:rsidRPr="009C737C" w:rsidRDefault="00BA0A63" w:rsidP="00BA0A6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A6FDDE2" w14:textId="7EA6BB7D" w:rsidR="00BA0A63" w:rsidRDefault="00BA0A63" w:rsidP="00BA0A6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     Postul vacant de conferențiar, poziția I/B/</w:t>
            </w:r>
            <w:r w:rsidR="00FC7E46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din Statul de funcții al Departamentului</w:t>
            </w:r>
            <w:r w:rsidR="00FC7E46">
              <w:rPr>
                <w:rFonts w:ascii="Times New Roman" w:eastAsia="Times New Roman" w:hAnsi="Times New Roman" w:cs="Times New Roman"/>
                <w:lang w:val="pt-BR"/>
              </w:rPr>
              <w:t xml:space="preserve"> I </w:t>
            </w:r>
            <w:r w:rsidR="00EA5264"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Științe Fundamentale din cadrul Facultății de Zootehnie și Biotehnologii, USAMV Cluj-Napoca, prevăzut pentru a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nul universitar 202</w:t>
            </w:r>
            <w:r w:rsidR="00EA5264">
              <w:rPr>
                <w:rFonts w:ascii="Times New Roman" w:eastAsia="Times New Roman" w:hAnsi="Times New Roman" w:cs="Times New Roman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-202</w:t>
            </w:r>
            <w:r w:rsidR="00EA5264">
              <w:rPr>
                <w:rFonts w:ascii="Times New Roman" w:eastAsia="Times New Roman" w:hAnsi="Times New Roman" w:cs="Times New Roman"/>
                <w:lang w:val="pt-BR"/>
              </w:rPr>
              <w:t>3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, aprobat și validat de Consiliul de Administrație și Senatul Universității. Postul vacant de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conferențiar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pe perioadă nedeterminată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este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constituit din</w:t>
            </w:r>
            <w:r w:rsidR="00575D8C">
              <w:rPr>
                <w:rFonts w:ascii="Times New Roman" w:eastAsia="Times New Roman" w:hAnsi="Times New Roman" w:cs="Times New Roman"/>
                <w:lang w:val="pt-BR"/>
              </w:rPr>
              <w:t>tr</w:t>
            </w:r>
            <w:r w:rsidR="008825A6"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o normă de 13 ore convenționale, din care 4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ore curs şi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9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lucrări practice pe săptămână conform statului de funcţii la disciplinele: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E3964">
              <w:rPr>
                <w:rFonts w:ascii="Times New Roman" w:eastAsia="Times New Roman" w:hAnsi="Times New Roman" w:cs="Times New Roman"/>
                <w:lang w:val="pt-BR"/>
              </w:rPr>
              <w:t>Matematică, Informatică, Informatică aplicată</w:t>
            </w:r>
            <w:r w:rsidR="00C1050D">
              <w:rPr>
                <w:rFonts w:ascii="Times New Roman" w:eastAsia="Times New Roman" w:hAnsi="Times New Roman" w:cs="Times New Roman"/>
                <w:lang w:val="pt-BR"/>
              </w:rPr>
              <w:t xml:space="preserve"> şi Grafică asistată de calculator</w:t>
            </w:r>
          </w:p>
          <w:p w14:paraId="10A002AB" w14:textId="77777777" w:rsidR="00BA0A63" w:rsidRDefault="00BA0A63" w:rsidP="00BA0A6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ab/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În structura postului sunt prevăzute ore la următoarele discipline:</w:t>
            </w:r>
          </w:p>
          <w:p w14:paraId="65930C3F" w14:textId="10099479" w:rsidR="00BA0A63" w:rsidRDefault="00BA0A63" w:rsidP="00BA0A6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Disciplina: </w:t>
            </w:r>
            <w:r w:rsidRPr="00CE3964">
              <w:rPr>
                <w:rFonts w:ascii="Times New Roman" w:hAnsi="Times New Roman" w:cs="Times New Roman"/>
                <w:lang w:val="ro-RO"/>
              </w:rPr>
              <w:t>Matematică</w:t>
            </w:r>
            <w:r w:rsidR="00686D35">
              <w:rPr>
                <w:rFonts w:ascii="Times New Roman" w:hAnsi="Times New Roman" w:cs="Times New Roman"/>
                <w:lang w:val="ro-RO"/>
              </w:rPr>
              <w:t xml:space="preserve"> -</w:t>
            </w:r>
            <w:r w:rsidRPr="00CE396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în semestrul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I, anul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 specializările Zootehnie, Biotehnologii – 2 h curs/săptămână (2 ore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 2 h lucrări practice/săptămână/</w:t>
            </w:r>
            <w:r w:rsidR="003E7C98">
              <w:rPr>
                <w:rFonts w:ascii="Times New Roman" w:eastAsia="Times New Roman" w:hAnsi="Times New Roman" w:cs="Times New Roman"/>
                <w:lang w:val="pt-BR"/>
              </w:rPr>
              <w:t>2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3945C7">
              <w:rPr>
                <w:rFonts w:ascii="Times New Roman" w:eastAsia="Times New Roman" w:hAnsi="Times New Roman" w:cs="Times New Roman"/>
                <w:lang w:val="pt-BR"/>
              </w:rPr>
              <w:t xml:space="preserve"> de zootehnie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933DA7">
              <w:rPr>
                <w:rFonts w:ascii="Times New Roman" w:eastAsia="Times New Roman" w:hAnsi="Times New Roman" w:cs="Times New Roman"/>
                <w:lang w:val="pt-BR"/>
              </w:rPr>
              <w:t>(</w:t>
            </w:r>
            <w:r w:rsidR="00C55B62">
              <w:rPr>
                <w:rFonts w:ascii="Times New Roman" w:eastAsia="Times New Roman" w:hAnsi="Times New Roman" w:cs="Times New Roman"/>
                <w:lang w:val="pt-BR"/>
              </w:rPr>
              <w:t>t</w:t>
            </w:r>
            <w:r w:rsidR="000808A3">
              <w:rPr>
                <w:rFonts w:ascii="Times New Roman" w:eastAsia="Times New Roman" w:hAnsi="Times New Roman" w:cs="Times New Roman"/>
                <w:lang w:val="pt-BR"/>
              </w:rPr>
              <w:t xml:space="preserve">otal </w:t>
            </w:r>
            <w:r w:rsidR="00423161">
              <w:rPr>
                <w:rFonts w:ascii="Times New Roman" w:eastAsia="Times New Roman" w:hAnsi="Times New Roman" w:cs="Times New Roman"/>
                <w:lang w:val="pt-BR"/>
              </w:rPr>
              <w:t>4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);</w:t>
            </w:r>
          </w:p>
          <w:p w14:paraId="5549BA95" w14:textId="53B1B72D" w:rsidR="00BA0A63" w:rsidRDefault="00BA0A63" w:rsidP="00BA0A6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Disciplina: </w:t>
            </w:r>
            <w:r w:rsidRPr="00CE3964">
              <w:rPr>
                <w:rFonts w:ascii="Times New Roman" w:hAnsi="Times New Roman" w:cs="Times New Roman"/>
                <w:lang w:val="ro-RO"/>
              </w:rPr>
              <w:t xml:space="preserve">Informatică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în semestrul I, anul 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specializările Zootehnie, Biotehnologii – 2 h lucrări practice/săptămână/</w:t>
            </w:r>
            <w:r w:rsidR="0013122D">
              <w:rPr>
                <w:rFonts w:ascii="Times New Roman" w:eastAsia="Times New Roman" w:hAnsi="Times New Roman" w:cs="Times New Roman"/>
                <w:lang w:val="pt-BR"/>
              </w:rPr>
              <w:t xml:space="preserve">2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grup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13122D">
              <w:rPr>
                <w:rFonts w:ascii="Times New Roman" w:eastAsia="Times New Roman" w:hAnsi="Times New Roman" w:cs="Times New Roman"/>
                <w:lang w:val="pt-BR"/>
              </w:rPr>
              <w:t xml:space="preserve">de zootehnie şi </w:t>
            </w:r>
            <w:r w:rsidR="00214886">
              <w:rPr>
                <w:rFonts w:ascii="Times New Roman" w:eastAsia="Times New Roman" w:hAnsi="Times New Roman" w:cs="Times New Roman"/>
                <w:lang w:val="pt-BR"/>
              </w:rPr>
              <w:t xml:space="preserve">2h lucrări practice/săptămănă/2 grupe de biotehnologii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(</w:t>
            </w:r>
            <w:r w:rsidR="00BA41CE">
              <w:rPr>
                <w:rFonts w:ascii="Times New Roman" w:eastAsia="Times New Roman" w:hAnsi="Times New Roman" w:cs="Times New Roman"/>
                <w:lang w:val="pt-BR"/>
              </w:rPr>
              <w:t xml:space="preserve">total </w:t>
            </w:r>
            <w:r w:rsidR="000D349F">
              <w:rPr>
                <w:rFonts w:ascii="Times New Roman" w:eastAsia="Times New Roman" w:hAnsi="Times New Roman" w:cs="Times New Roman"/>
                <w:lang w:val="pt-BR"/>
              </w:rPr>
              <w:t>4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ore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);</w:t>
            </w:r>
          </w:p>
          <w:p w14:paraId="63938497" w14:textId="3F5F52D5" w:rsidR="00BA0A63" w:rsidRDefault="00BA0A63" w:rsidP="00B050F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Disciplina: </w:t>
            </w:r>
            <w:r w:rsidRPr="00CE3964">
              <w:rPr>
                <w:rFonts w:ascii="Times New Roman" w:hAnsi="Times New Roman" w:cs="Times New Roman"/>
                <w:lang w:val="ro-RO"/>
              </w:rPr>
              <w:t xml:space="preserve">Informatică aplicată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în semestrul I, anul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 specializările</w:t>
            </w:r>
            <w:r w:rsidR="002754D6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E3964">
              <w:rPr>
                <w:rFonts w:ascii="Times New Roman" w:eastAsia="Times New Roman" w:hAnsi="Times New Roman" w:cs="Times New Roman"/>
                <w:lang w:val="pt-BR"/>
              </w:rPr>
              <w:t>Controlul şi expertiza produselor alimentare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CE3964">
              <w:rPr>
                <w:rFonts w:ascii="Times New Roman" w:eastAsia="Times New Roman" w:hAnsi="Times New Roman" w:cs="Times New Roman"/>
                <w:lang w:val="pt-BR"/>
              </w:rPr>
              <w:t>Ingineria produselor alimentare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CE3964">
              <w:rPr>
                <w:rFonts w:ascii="Times New Roman" w:eastAsia="Times New Roman" w:hAnsi="Times New Roman" w:cs="Times New Roman"/>
                <w:lang w:val="pt-BR"/>
              </w:rPr>
              <w:t>Tehnologia prelucrării produselor agricole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– 2 h curs/săptămână (2 ore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)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="000049B3">
              <w:rPr>
                <w:rFonts w:ascii="Times New Roman" w:eastAsia="Times New Roman" w:hAnsi="Times New Roman" w:cs="Times New Roman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h lucrări practic</w:t>
            </w:r>
            <w:r w:rsidR="00BE77DC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/săptămână/1 grupă </w:t>
            </w:r>
            <w:r w:rsidR="000049B3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B553B0">
              <w:rPr>
                <w:rFonts w:ascii="Times New Roman" w:eastAsia="Times New Roman" w:hAnsi="Times New Roman" w:cs="Times New Roman"/>
                <w:lang w:val="pt-BR"/>
              </w:rPr>
              <w:t xml:space="preserve">ngineria produselor alimentare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(</w:t>
            </w:r>
            <w:r w:rsidR="00BA41CE">
              <w:rPr>
                <w:rFonts w:ascii="Times New Roman" w:eastAsia="Times New Roman" w:hAnsi="Times New Roman" w:cs="Times New Roman"/>
                <w:lang w:val="pt-BR"/>
              </w:rPr>
              <w:t xml:space="preserve">total </w:t>
            </w:r>
            <w:r w:rsidR="00B553B0">
              <w:rPr>
                <w:rFonts w:ascii="Times New Roman" w:eastAsia="Times New Roman" w:hAnsi="Times New Roman" w:cs="Times New Roman"/>
                <w:lang w:val="pt-BR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or</w:t>
            </w:r>
            <w:r w:rsidR="00AE0ADE">
              <w:rPr>
                <w:rFonts w:ascii="Times New Roman" w:eastAsia="Times New Roman" w:hAnsi="Times New Roman" w:cs="Times New Roman"/>
                <w:lang w:val="pt-B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convențional</w:t>
            </w:r>
            <w:r w:rsidR="00AE0ADE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).</w:t>
            </w:r>
          </w:p>
          <w:p w14:paraId="3AC5A6AB" w14:textId="7504B436" w:rsidR="00720AB4" w:rsidRPr="00BF7FA5" w:rsidRDefault="005C29FA" w:rsidP="00B050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</w:t>
            </w:r>
            <w:r w:rsidR="00720AB4">
              <w:rPr>
                <w:rFonts w:ascii="Times New Roman" w:hAnsi="Times New Roman" w:cs="Times New Roman"/>
                <w:lang w:val="ro-RO"/>
              </w:rPr>
              <w:t>Disciplina: Grafică asistată de calculator</w:t>
            </w:r>
            <w:r w:rsidR="0091273B">
              <w:rPr>
                <w:rFonts w:ascii="Times New Roman" w:hAnsi="Times New Roman" w:cs="Times New Roman"/>
                <w:lang w:val="ro-RO"/>
              </w:rPr>
              <w:t xml:space="preserve"> în semestrul II, anul IV, specializările</w:t>
            </w:r>
            <w:r w:rsidR="003969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D409A">
              <w:rPr>
                <w:rFonts w:ascii="Times New Roman" w:hAnsi="Times New Roman" w:cs="Times New Roman"/>
                <w:lang w:val="ro-RO"/>
              </w:rPr>
              <w:t xml:space="preserve">Ingineria şi managementul </w:t>
            </w:r>
            <w:r w:rsidR="00C2254A">
              <w:rPr>
                <w:rFonts w:ascii="Times New Roman" w:hAnsi="Times New Roman" w:cs="Times New Roman"/>
                <w:lang w:val="ro-RO"/>
              </w:rPr>
              <w:t>afacerilor agricole</w:t>
            </w:r>
            <w:r w:rsidR="00D4102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46E20">
              <w:rPr>
                <w:rFonts w:ascii="Times New Roman" w:hAnsi="Times New Roman" w:cs="Times New Roman"/>
                <w:lang w:val="ro-RO"/>
              </w:rPr>
              <w:t xml:space="preserve">2h lucrări practice/săptămână </w:t>
            </w:r>
            <w:r w:rsidR="002117CC">
              <w:rPr>
                <w:rFonts w:ascii="Times New Roman" w:hAnsi="Times New Roman" w:cs="Times New Roman"/>
                <w:lang w:val="ro-RO"/>
              </w:rPr>
              <w:t>şi Inginerie şi management în industria turismului 2h lucrări practice/să</w:t>
            </w:r>
            <w:r w:rsidR="009529F5">
              <w:rPr>
                <w:rFonts w:ascii="Times New Roman" w:hAnsi="Times New Roman" w:cs="Times New Roman"/>
                <w:lang w:val="ro-RO"/>
              </w:rPr>
              <w:t>ptămână (</w:t>
            </w:r>
            <w:r w:rsidR="00A85434">
              <w:rPr>
                <w:rFonts w:ascii="Times New Roman" w:hAnsi="Times New Roman" w:cs="Times New Roman"/>
                <w:lang w:val="ro-RO"/>
              </w:rPr>
              <w:t xml:space="preserve">total </w:t>
            </w:r>
            <w:r w:rsidR="00AE0ADE">
              <w:rPr>
                <w:rFonts w:ascii="Times New Roman" w:hAnsi="Times New Roman" w:cs="Times New Roman"/>
                <w:lang w:val="ro-RO"/>
              </w:rPr>
              <w:t>2 ore convenţionale)</w:t>
            </w:r>
          </w:p>
        </w:tc>
      </w:tr>
      <w:tr w:rsidR="00BA0A63" w14:paraId="18E5328C" w14:textId="77777777" w:rsidTr="00C9426A">
        <w:tc>
          <w:tcPr>
            <w:tcW w:w="2123" w:type="dxa"/>
            <w:vMerge/>
            <w:vAlign w:val="center"/>
          </w:tcPr>
          <w:p w14:paraId="16FC0FC5" w14:textId="77777777" w:rsidR="00BA0A63" w:rsidRDefault="00BA0A63" w:rsidP="00BA0A6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EF5AD64" w14:textId="77777777" w:rsidR="00BA0A63" w:rsidRPr="009C737C" w:rsidRDefault="00BA0A63" w:rsidP="00BA0A6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DAD8B4A" w14:textId="77777777" w:rsidR="00067EDD" w:rsidRDefault="0068750F" w:rsidP="00A23F4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The vacant position of lecturer, position I/B/1 in the List of functions of Department I - Fundamental Sciences within the Faculty of Animal Science and Biotechnology, USAMV Cluj-Napoca, provided for the academic year 2022-2023, approved and validated by the Board of Administration and University Senate. The vacant position of lecturer for an indefinite period is made up of a norm of 13 conventional hours, of which 4 hours of lectures and 9 hours of practical work per week according to the state of positions in the disciplines: </w:t>
            </w:r>
            <w:r w:rsidR="0024227B">
              <w:rPr>
                <w:rFonts w:ascii="Times New Roman" w:hAnsi="Times New Roman" w:cs="Times New Roman"/>
                <w:lang w:val="ro-RO"/>
              </w:rPr>
              <w:t>Mathematics</w:t>
            </w:r>
            <w:r w:rsidR="0024227B" w:rsidRPr="0071551C">
              <w:rPr>
                <w:rFonts w:ascii="Times New Roman" w:hAnsi="Times New Roman" w:cs="Times New Roman"/>
                <w:lang w:val="ro-RO"/>
              </w:rPr>
              <w:t>, Computer Sc</w:t>
            </w:r>
            <w:r w:rsidR="0024227B">
              <w:rPr>
                <w:rFonts w:ascii="Times New Roman" w:hAnsi="Times New Roman" w:cs="Times New Roman"/>
                <w:lang w:val="ro-RO"/>
              </w:rPr>
              <w:t>ience, Applied Computer Science, Computer assisted graphics</w:t>
            </w:r>
            <w:r w:rsidR="00067EDD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  <w:p w14:paraId="2A6FC2E1" w14:textId="51D54464" w:rsidR="001E2F2F" w:rsidRPr="001E2F2F" w:rsidRDefault="001E2F2F" w:rsidP="00A23F4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E2F2F">
              <w:rPr>
                <w:rFonts w:ascii="Times New Roman" w:hAnsi="Times New Roman" w:cs="Times New Roman"/>
                <w:lang w:val="ro-RO"/>
              </w:rPr>
              <w:t>In the structure of the post, hours are provided for the following subjects:</w:t>
            </w:r>
          </w:p>
          <w:p w14:paraId="1C93F361" w14:textId="3CE2BE00" w:rsidR="001E2F2F" w:rsidRPr="001E2F2F" w:rsidRDefault="0068750F" w:rsidP="00A23F4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Discipline: Mathematics - in the second semester, the first year, Animal </w:t>
            </w:r>
            <w:r w:rsidR="00503D7A">
              <w:rPr>
                <w:rFonts w:ascii="Times New Roman" w:hAnsi="Times New Roman" w:cs="Times New Roman"/>
                <w:lang w:val="ro-RO"/>
              </w:rPr>
              <w:t>Sciences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, Biotechnologies specializations – 2 h course/week (2 conventional hours), 2 h practical work/week/2 animal </w:t>
            </w:r>
            <w:r w:rsidR="006C3E84">
              <w:rPr>
                <w:rFonts w:ascii="Times New Roman" w:hAnsi="Times New Roman" w:cs="Times New Roman"/>
                <w:lang w:val="ro-RO"/>
              </w:rPr>
              <w:t>sciences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 groups (4 conventional hours);</w:t>
            </w:r>
          </w:p>
          <w:p w14:paraId="72EC8835" w14:textId="6BCD17C2" w:rsidR="001E2F2F" w:rsidRPr="001E2F2F" w:rsidRDefault="0068750F" w:rsidP="00A23F4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          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Discipline: </w:t>
            </w:r>
            <w:r w:rsidR="00067EDD">
              <w:rPr>
                <w:rFonts w:ascii="Times New Roman" w:hAnsi="Times New Roman" w:cs="Times New Roman"/>
                <w:lang w:val="ro-RO"/>
              </w:rPr>
              <w:t>Computer Sciences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 in the 1st semester, 1st year, specializations Animal </w:t>
            </w:r>
            <w:r w:rsidR="006C3E84">
              <w:rPr>
                <w:rFonts w:ascii="Times New Roman" w:hAnsi="Times New Roman" w:cs="Times New Roman"/>
                <w:lang w:val="ro-RO"/>
              </w:rPr>
              <w:t>Sciences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, Biotechnologies – 2 hours of practical work/week/2 groups of animal </w:t>
            </w:r>
            <w:r w:rsidR="006C3E84">
              <w:rPr>
                <w:rFonts w:ascii="Times New Roman" w:hAnsi="Times New Roman" w:cs="Times New Roman"/>
                <w:lang w:val="ro-RO"/>
              </w:rPr>
              <w:t>sciences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 and 2 hours of practical work/week/2 groups of biotechnology (4 conventional hours);</w:t>
            </w:r>
          </w:p>
          <w:p w14:paraId="77324D64" w14:textId="02674ACD" w:rsidR="001E2F2F" w:rsidRPr="001E2F2F" w:rsidRDefault="0068750F" w:rsidP="00A23F4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 xml:space="preserve">Discipline: </w:t>
            </w:r>
            <w:r w:rsidR="00F043D0">
              <w:rPr>
                <w:rFonts w:ascii="Times New Roman" w:hAnsi="Times New Roman" w:cs="Times New Roman"/>
                <w:lang w:val="ro-RO"/>
              </w:rPr>
              <w:t>Applied Computer Science</w:t>
            </w:r>
            <w:r w:rsidR="00F043D0" w:rsidRPr="001E2F2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E2F2F" w:rsidRPr="001E2F2F">
              <w:rPr>
                <w:rFonts w:ascii="Times New Roman" w:hAnsi="Times New Roman" w:cs="Times New Roman"/>
                <w:lang w:val="ro-RO"/>
              </w:rPr>
              <w:t>in the first semester, first year specializations Control and expertise of food products, Food product engineering, Agricultural product processing technology – 2 h course/week (2 conventional hours), 2 h practical work/week/1 group Food product engineering (3 conventional hours)</w:t>
            </w:r>
            <w:r w:rsidR="00D1163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209B158" w14:textId="4FAD40C3" w:rsidR="00BA0A63" w:rsidRPr="00BF7FA5" w:rsidRDefault="001E2F2F" w:rsidP="00A23F4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E2F2F">
              <w:rPr>
                <w:rFonts w:ascii="Times New Roman" w:hAnsi="Times New Roman" w:cs="Times New Roman"/>
                <w:lang w:val="ro-RO"/>
              </w:rPr>
              <w:t xml:space="preserve">           Discipline:</w:t>
            </w:r>
            <w:r w:rsidR="00317DD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34D25">
              <w:rPr>
                <w:rFonts w:ascii="Times New Roman" w:hAnsi="Times New Roman" w:cs="Times New Roman"/>
                <w:lang w:val="ro-RO"/>
              </w:rPr>
              <w:t>Computer assisted graphics</w:t>
            </w:r>
            <w:r w:rsidR="00834D25" w:rsidRPr="001E2F2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E2F2F">
              <w:rPr>
                <w:rFonts w:ascii="Times New Roman" w:hAnsi="Times New Roman" w:cs="Times New Roman"/>
                <w:lang w:val="ro-RO"/>
              </w:rPr>
              <w:t>in semester II, year IV, specializations Engineering and management of agricultural businesses 2h practical work/week and Engineering and management in the tourism industry 2h practical work/week (2 conventional hours)</w:t>
            </w:r>
            <w:r w:rsidR="00D1163E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E97AE8" w14:paraId="5AC64819" w14:textId="77777777" w:rsidTr="00C9426A">
        <w:tc>
          <w:tcPr>
            <w:tcW w:w="2123" w:type="dxa"/>
            <w:vMerge w:val="restart"/>
            <w:vAlign w:val="center"/>
          </w:tcPr>
          <w:p w14:paraId="2BD0D377" w14:textId="77777777" w:rsidR="00E97AE8" w:rsidRDefault="00E97AE8" w:rsidP="00E97AE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054D5553" w14:textId="77777777" w:rsidR="00E97AE8" w:rsidRPr="009C737C" w:rsidRDefault="00E97AE8" w:rsidP="00E97AE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9541C86" w14:textId="6D453D30" w:rsidR="00E97AE8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 </w:t>
            </w:r>
            <w:r w:rsidRPr="008548C1">
              <w:rPr>
                <w:rFonts w:ascii="Times New Roman" w:hAnsi="Times New Roman"/>
                <w:lang w:val="ro-RO"/>
              </w:rPr>
              <w:t xml:space="preserve">Pregătirea și efectuarea orelor de curs și lucrări practice pentru disciplinele cuprinse în norma didactică, respectiv disciplinele: </w:t>
            </w:r>
            <w:proofErr w:type="spellStart"/>
            <w:r>
              <w:rPr>
                <w:rFonts w:ascii="Times New Roman" w:hAnsi="Times New Roman"/>
              </w:rPr>
              <w:t>Matematică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Informatică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Informatică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aplicată</w:t>
            </w:r>
            <w:proofErr w:type="spellEnd"/>
            <w:r w:rsidR="000C662C">
              <w:rPr>
                <w:rFonts w:ascii="Times New Roman" w:hAnsi="Times New Roman"/>
              </w:rPr>
              <w:t xml:space="preserve"> </w:t>
            </w:r>
            <w:proofErr w:type="spellStart"/>
            <w:r w:rsidR="000C662C">
              <w:rPr>
                <w:rFonts w:ascii="Times New Roman" w:hAnsi="Times New Roman"/>
              </w:rPr>
              <w:t>şi</w:t>
            </w:r>
            <w:proofErr w:type="spellEnd"/>
            <w:r w:rsidR="000C662C">
              <w:rPr>
                <w:rFonts w:ascii="Times New Roman" w:hAnsi="Times New Roman"/>
              </w:rPr>
              <w:t xml:space="preserve"> </w:t>
            </w:r>
            <w:proofErr w:type="spellStart"/>
            <w:r w:rsidR="000C662C">
              <w:rPr>
                <w:rFonts w:ascii="Times New Roman" w:hAnsi="Times New Roman"/>
              </w:rPr>
              <w:t>Grafică</w:t>
            </w:r>
            <w:proofErr w:type="spellEnd"/>
            <w:r w:rsidR="000C662C">
              <w:rPr>
                <w:rFonts w:ascii="Times New Roman" w:hAnsi="Times New Roman"/>
              </w:rPr>
              <w:t xml:space="preserve"> </w:t>
            </w:r>
            <w:proofErr w:type="spellStart"/>
            <w:r w:rsidR="000C662C">
              <w:rPr>
                <w:rFonts w:ascii="Times New Roman" w:hAnsi="Times New Roman"/>
              </w:rPr>
              <w:t>asistată</w:t>
            </w:r>
            <w:proofErr w:type="spellEnd"/>
            <w:r w:rsidR="000C662C">
              <w:rPr>
                <w:rFonts w:ascii="Times New Roman" w:hAnsi="Times New Roman"/>
              </w:rPr>
              <w:t xml:space="preserve"> de calculator.</w:t>
            </w:r>
          </w:p>
          <w:p w14:paraId="6AD70FCD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Întocmirea fişelor de disciplină;</w:t>
            </w:r>
          </w:p>
          <w:p w14:paraId="5786247B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Pregătirea activității didactice;</w:t>
            </w:r>
          </w:p>
          <w:p w14:paraId="50326A02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Examene și verificări pe parcurs;</w:t>
            </w:r>
          </w:p>
          <w:p w14:paraId="3919BB13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Consultații pentru studenți, asigurate la disciplinele din normă;</w:t>
            </w:r>
          </w:p>
          <w:p w14:paraId="2B2A9468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Îndrumare proiecte de diplomă;</w:t>
            </w:r>
          </w:p>
          <w:p w14:paraId="1B8C1EB8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Elaborare materiale didactice;</w:t>
            </w:r>
          </w:p>
          <w:p w14:paraId="69833083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Activitate de cercetare științifică;</w:t>
            </w:r>
          </w:p>
          <w:p w14:paraId="68E91037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simpozioane şi conferinţe ştiinţifice;</w:t>
            </w:r>
          </w:p>
          <w:p w14:paraId="50200D22" w14:textId="77777777" w:rsidR="00E97AE8" w:rsidRPr="008548C1" w:rsidRDefault="00E97AE8" w:rsidP="00E97AE8">
            <w:pPr>
              <w:pStyle w:val="ListParagraph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manifestări științifice;</w:t>
            </w:r>
          </w:p>
          <w:p w14:paraId="02CF0382" w14:textId="78A4B48E" w:rsidR="00E97AE8" w:rsidRDefault="00E97AE8" w:rsidP="00E97AE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>
              <w:rPr>
                <w:rFonts w:ascii="Times New Roman" w:hAnsi="Times New Roman"/>
                <w:lang w:val="ro-RO"/>
              </w:rPr>
              <w:t xml:space="preserve">    </w:t>
            </w:r>
            <w:r w:rsidRPr="008548C1">
              <w:rPr>
                <w:rFonts w:ascii="Times New Roman" w:hAnsi="Times New Roman"/>
                <w:lang w:val="ro-RO"/>
              </w:rPr>
              <w:t>Participare la activități administrative, de învățământ și de cercetare</w:t>
            </w:r>
            <w:r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E97AE8" w14:paraId="054A8AE5" w14:textId="77777777" w:rsidTr="00C9426A">
        <w:tc>
          <w:tcPr>
            <w:tcW w:w="2123" w:type="dxa"/>
            <w:vMerge/>
            <w:vAlign w:val="center"/>
          </w:tcPr>
          <w:p w14:paraId="03C8D7EE" w14:textId="77777777" w:rsidR="00E97AE8" w:rsidRDefault="00E97AE8" w:rsidP="00E97AE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B107EB5" w14:textId="77777777" w:rsidR="00E97AE8" w:rsidRPr="009C737C" w:rsidRDefault="00E97AE8" w:rsidP="00E97AE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9928ECE" w14:textId="13876ED6" w:rsidR="00395ADC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 </w:t>
            </w:r>
            <w:r w:rsidRPr="00553F5D">
              <w:rPr>
                <w:rFonts w:ascii="Times New Roman" w:hAnsi="Times New Roman" w:cs="Times New Roman"/>
                <w:lang w:val="ro-RO"/>
              </w:rPr>
              <w:t xml:space="preserve">Preparation and performance of classes and practical work for the subjects included in the teaching norm, respectively the subjects: </w:t>
            </w:r>
            <w:r w:rsidR="007478D0">
              <w:rPr>
                <w:rFonts w:ascii="Times New Roman" w:hAnsi="Times New Roman" w:cs="Times New Roman"/>
                <w:lang w:val="ro-RO"/>
              </w:rPr>
              <w:t>Mathematics</w:t>
            </w:r>
            <w:r w:rsidR="007478D0" w:rsidRPr="0071551C">
              <w:rPr>
                <w:rFonts w:ascii="Times New Roman" w:hAnsi="Times New Roman" w:cs="Times New Roman"/>
                <w:lang w:val="ro-RO"/>
              </w:rPr>
              <w:t>, Computer Sc</w:t>
            </w:r>
            <w:r w:rsidR="007478D0">
              <w:rPr>
                <w:rFonts w:ascii="Times New Roman" w:hAnsi="Times New Roman" w:cs="Times New Roman"/>
                <w:lang w:val="ro-RO"/>
              </w:rPr>
              <w:t>ience, Applied Computer Science, Computer assisted graphics</w:t>
            </w:r>
            <w:r w:rsidR="00395AD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42C5A8E" w14:textId="19F8D1BA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Preparation of discipline sheets;</w:t>
            </w:r>
          </w:p>
          <w:p w14:paraId="049AA679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Preparation of teaching activity;</w:t>
            </w:r>
          </w:p>
          <w:p w14:paraId="3BF11BDE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Examinations and verifications along the way;</w:t>
            </w:r>
          </w:p>
          <w:p w14:paraId="2BC6D80F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Consultations for students, provided in the subjects of the norm;</w:t>
            </w:r>
          </w:p>
          <w:p w14:paraId="065B8B13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Guidance of diploma projects;</w:t>
            </w:r>
          </w:p>
          <w:p w14:paraId="00F3004B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Development of teaching materials;</w:t>
            </w:r>
          </w:p>
          <w:p w14:paraId="055EED0E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Scientific research activity;</w:t>
            </w:r>
          </w:p>
          <w:p w14:paraId="25B8E138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Participation in symposia and scientific conferences;</w:t>
            </w:r>
          </w:p>
          <w:p w14:paraId="40A4E9FB" w14:textId="77777777" w:rsidR="008222EC" w:rsidRPr="00553F5D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Participation in scientific events;</w:t>
            </w:r>
          </w:p>
          <w:p w14:paraId="52D9B6E7" w14:textId="11B12B6C" w:rsidR="00E97AE8" w:rsidRDefault="008222EC" w:rsidP="008222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53F5D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553F5D">
              <w:rPr>
                <w:rFonts w:ascii="Times New Roman" w:hAnsi="Times New Roman" w:cs="Times New Roman"/>
                <w:lang w:val="ro-RO"/>
              </w:rPr>
              <w:t>Participation in administrative, educational and research activities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23079D" w14:paraId="7C9FA393" w14:textId="77777777" w:rsidTr="00C9426A">
        <w:trPr>
          <w:trHeight w:val="366"/>
        </w:trPr>
        <w:tc>
          <w:tcPr>
            <w:tcW w:w="2123" w:type="dxa"/>
            <w:vMerge w:val="restart"/>
            <w:vAlign w:val="center"/>
          </w:tcPr>
          <w:p w14:paraId="17BF37E7" w14:textId="77777777" w:rsidR="0023079D" w:rsidRDefault="0023079D" w:rsidP="002307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1DD0620D" w14:textId="77777777" w:rsidR="0023079D" w:rsidRPr="009C737C" w:rsidRDefault="0023079D" w:rsidP="002307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5D6D6B6" w14:textId="6E4145BB" w:rsidR="0023079D" w:rsidRPr="00495218" w:rsidRDefault="0023079D" w:rsidP="0023079D">
            <w:pPr>
              <w:tabs>
                <w:tab w:val="num" w:pos="720"/>
              </w:tabs>
              <w:ind w:left="510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49521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Matematică</w:t>
            </w:r>
            <w:proofErr w:type="spellEnd"/>
          </w:p>
          <w:p w14:paraId="3DF7C083" w14:textId="77777777" w:rsidR="0023079D" w:rsidRPr="00495218" w:rsidRDefault="0023079D" w:rsidP="0023079D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495218">
              <w:rPr>
                <w:rFonts w:ascii="Times New Roman" w:hAnsi="Times New Roman" w:cs="Times New Roman"/>
                <w:b/>
              </w:rPr>
              <w:t>Algebră</w:t>
            </w:r>
            <w:proofErr w:type="spellEnd"/>
          </w:p>
          <w:p w14:paraId="64A12480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Grupuri (Grupuri - noţiuni, proprietăţi, exemple, Subgrupuri. Laticea subgrupurilor, subgrup generat. Relaţiile de echivalenţă induse de un subgrup, indicele unui subgrup, teorema lui Lagrange)</w:t>
            </w:r>
          </w:p>
          <w:p w14:paraId="15022436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Inele, domenii de integritate şi corpuri (noţiuni, proprietăţi, exemple)</w:t>
            </w:r>
          </w:p>
          <w:p w14:paraId="0E33D9B4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pt-BR"/>
              </w:rPr>
            </w:pPr>
            <w:r w:rsidRPr="00495218">
              <w:rPr>
                <w:rFonts w:ascii="Times New Roman" w:hAnsi="Times New Roman" w:cs="Times New Roman"/>
                <w:lang w:val="pt-BR"/>
              </w:rPr>
              <w:t>Subinele. Laticea subinelelor, subinel generat</w:t>
            </w:r>
          </w:p>
          <w:p w14:paraId="763376B3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Spaţii vectoriale (definiţii, proprietăţi, exemple)</w:t>
            </w:r>
          </w:p>
          <w:p w14:paraId="2F5DA697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Subspaţii, subspaţiul generat</w:t>
            </w:r>
          </w:p>
          <w:p w14:paraId="36CCC88C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Transformări liniare</w:t>
            </w:r>
          </w:p>
          <w:p w14:paraId="69366698" w14:textId="77777777" w:rsidR="0023079D" w:rsidRPr="00495218" w:rsidRDefault="0023079D" w:rsidP="0023079D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lang w:val="it-IT"/>
              </w:rPr>
              <w:t xml:space="preserve"> Analiză matematică</w:t>
            </w:r>
          </w:p>
          <w:p w14:paraId="670AB6D9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Limita unui şir de numere reale, unicitatea limitei.Trecerea la limită în inegalităţi</w:t>
            </w:r>
          </w:p>
          <w:p w14:paraId="211596AC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Convergenţa şirurilor monotone. Operaţii cu şiruri care au limită. Şiruri fundamentale. Teorema lui Cauchy</w:t>
            </w:r>
          </w:p>
          <w:p w14:paraId="54421747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Serii de numere reale</w:t>
            </w:r>
          </w:p>
          <w:p w14:paraId="0683F3FC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Limite de funcţii</w:t>
            </w:r>
          </w:p>
          <w:p w14:paraId="0F33C153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Funcţii continue şi funcţii derivabile</w:t>
            </w:r>
          </w:p>
          <w:p w14:paraId="4F8C3829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Funcţii integrabile Riemann</w:t>
            </w:r>
          </w:p>
          <w:p w14:paraId="515360C6" w14:textId="77777777" w:rsidR="0023079D" w:rsidRPr="00495218" w:rsidRDefault="0023079D" w:rsidP="0023079D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lang w:val="it-IT"/>
              </w:rPr>
              <w:t xml:space="preserve">  Geometrie</w:t>
            </w:r>
          </w:p>
          <w:p w14:paraId="06B46AA5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495218">
              <w:rPr>
                <w:rFonts w:ascii="Times New Roman" w:hAnsi="Times New Roman" w:cs="Times New Roman"/>
                <w:lang w:val="es-ES"/>
              </w:rPr>
              <w:t>Spaţiul</w:t>
            </w:r>
            <w:proofErr w:type="spellEnd"/>
            <w:r w:rsidRPr="00495218">
              <w:rPr>
                <w:rFonts w:ascii="Times New Roman" w:hAnsi="Times New Roman" w:cs="Times New Roman"/>
                <w:lang w:val="es-ES"/>
              </w:rPr>
              <w:t xml:space="preserve"> vectorial al </w:t>
            </w:r>
            <w:proofErr w:type="spellStart"/>
            <w:r w:rsidRPr="00495218">
              <w:rPr>
                <w:rFonts w:ascii="Times New Roman" w:hAnsi="Times New Roman" w:cs="Times New Roman"/>
                <w:lang w:val="es-ES"/>
              </w:rPr>
              <w:t>vectorilor</w:t>
            </w:r>
            <w:proofErr w:type="spellEnd"/>
            <w:r w:rsidRPr="00495218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  <w:lang w:val="es-ES"/>
              </w:rPr>
              <w:t>liberi</w:t>
            </w:r>
            <w:proofErr w:type="spellEnd"/>
            <w:r w:rsidRPr="00495218">
              <w:rPr>
                <w:rFonts w:ascii="Times New Roman" w:hAnsi="Times New Roman" w:cs="Times New Roman"/>
                <w:lang w:val="es-ES"/>
              </w:rPr>
              <w:t xml:space="preserve"> (</w:t>
            </w:r>
            <w:proofErr w:type="spellStart"/>
            <w:r w:rsidRPr="00495218">
              <w:rPr>
                <w:rFonts w:ascii="Times New Roman" w:hAnsi="Times New Roman" w:cs="Times New Roman"/>
                <w:lang w:val="es-ES"/>
              </w:rPr>
              <w:t>în</w:t>
            </w:r>
            <w:proofErr w:type="spellEnd"/>
            <w:r w:rsidRPr="00495218">
              <w:rPr>
                <w:rFonts w:ascii="Times New Roman" w:hAnsi="Times New Roman" w:cs="Times New Roman"/>
                <w:lang w:val="es-ES"/>
              </w:rPr>
              <w:t xml:space="preserve"> plan </w:t>
            </w:r>
            <w:proofErr w:type="spellStart"/>
            <w:r w:rsidRPr="00495218">
              <w:rPr>
                <w:rFonts w:ascii="Times New Roman" w:hAnsi="Times New Roman" w:cs="Times New Roman"/>
                <w:lang w:val="es-ES"/>
              </w:rPr>
              <w:t>şi</w:t>
            </w:r>
            <w:proofErr w:type="spellEnd"/>
            <w:r w:rsidRPr="00495218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  <w:lang w:val="es-ES"/>
              </w:rPr>
              <w:t>spaţiu</w:t>
            </w:r>
            <w:proofErr w:type="spellEnd"/>
            <w:r w:rsidRPr="00495218">
              <w:rPr>
                <w:rFonts w:ascii="Times New Roman" w:hAnsi="Times New Roman" w:cs="Times New Roman"/>
                <w:lang w:val="es-ES"/>
              </w:rPr>
              <w:t>)</w:t>
            </w:r>
          </w:p>
          <w:p w14:paraId="526BDFD5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Produsul scalar. Produsul vectorial, produsul mixt</w:t>
            </w:r>
          </w:p>
          <w:p w14:paraId="0F76C872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lastRenderedPageBreak/>
              <w:t>Izometriile planului</w:t>
            </w:r>
          </w:p>
          <w:p w14:paraId="5AF47DA0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Dreapta şi planul</w:t>
            </w:r>
          </w:p>
          <w:p w14:paraId="70845683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Probleme metrice în spaţiu: calcule de unghiuri</w:t>
            </w:r>
          </w:p>
          <w:p w14:paraId="1FF7D54E" w14:textId="77777777" w:rsidR="0023079D" w:rsidRPr="00495218" w:rsidRDefault="0023079D" w:rsidP="0023079D">
            <w:pPr>
              <w:numPr>
                <w:ilvl w:val="1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Probleme metrice în spaţiu: calcule de distanţe</w:t>
            </w:r>
          </w:p>
          <w:p w14:paraId="01BED29A" w14:textId="77777777" w:rsidR="0023079D" w:rsidRPr="00495218" w:rsidRDefault="0023079D" w:rsidP="0023079D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495218">
              <w:rPr>
                <w:rFonts w:ascii="Times New Roman" w:hAnsi="Times New Roman" w:cs="Times New Roman"/>
                <w:b/>
                <w:lang w:val="it-IT"/>
              </w:rPr>
              <w:t>Trigonometrie</w:t>
            </w:r>
          </w:p>
          <w:p w14:paraId="10A21971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Funcţii trigonometrice inverse</w:t>
            </w:r>
          </w:p>
          <w:p w14:paraId="35B6C012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Funcţii hiperbolice</w:t>
            </w:r>
          </w:p>
          <w:p w14:paraId="3EF34FFA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Ecuaţii şi inecuaţii trigonometrice</w:t>
            </w:r>
          </w:p>
          <w:p w14:paraId="174FF0B5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Funcţii trigonometrice şi funcţii hiperbolice în planul complex</w:t>
            </w:r>
          </w:p>
          <w:p w14:paraId="70D1FCC8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Elemente de trigonometrie sferică şi pătratică</w:t>
            </w:r>
          </w:p>
          <w:p w14:paraId="42DB8B3A" w14:textId="77777777" w:rsidR="0023079D" w:rsidRPr="00495218" w:rsidRDefault="0023079D" w:rsidP="0023079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lang w:val="it-IT"/>
              </w:rPr>
              <w:t>Programare liniară</w:t>
            </w:r>
          </w:p>
          <w:p w14:paraId="7B791299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Rezolvarea problemelor de programare liniară (Metoda grafică, Metoda simplex)</w:t>
            </w:r>
          </w:p>
          <w:p w14:paraId="6ECB7250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Probleme de transport</w:t>
            </w:r>
          </w:p>
          <w:p w14:paraId="0DED5549" w14:textId="77777777" w:rsidR="0023079D" w:rsidRPr="00495218" w:rsidRDefault="0023079D" w:rsidP="0023079D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lang w:val="pt-BR"/>
              </w:rPr>
              <w:t>Reoptimizarea problemelor de programare liniară. Reoptimizarea problemelelor de transport</w:t>
            </w:r>
          </w:p>
          <w:p w14:paraId="64ED8C7C" w14:textId="77777777" w:rsidR="0023079D" w:rsidRPr="00495218" w:rsidRDefault="0023079D" w:rsidP="0023079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495218">
              <w:rPr>
                <w:rFonts w:ascii="Times New Roman" w:hAnsi="Times New Roman" w:cs="Times New Roman"/>
                <w:b/>
                <w:lang w:val="pt-BR"/>
              </w:rPr>
              <w:t>Teoria grafurilor</w:t>
            </w:r>
          </w:p>
          <w:p w14:paraId="08336F61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Noţiuni de bază: graf, drumuri în grafuri</w:t>
            </w:r>
          </w:p>
          <w:p w14:paraId="38449928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Procedee de calcul în grafuri (Determinarea numărului de drumuri de lungime dată, Determinarea drumurilor hamiltoniene, Determinarea drumurilor de lungime optimă)</w:t>
            </w:r>
          </w:p>
          <w:p w14:paraId="3AB460DC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Flux optim în reţele de transport (Determinarea unui flux complet, Algoritmul Ford-Foulkerson)</w:t>
            </w:r>
          </w:p>
          <w:p w14:paraId="34F49CC8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Reţele de activitate. Metoda drumului critic</w:t>
            </w:r>
          </w:p>
          <w:p w14:paraId="272F7BBA" w14:textId="77777777" w:rsidR="0023079D" w:rsidRPr="00495218" w:rsidRDefault="0023079D" w:rsidP="0023079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lang w:val="it-IT"/>
              </w:rPr>
              <w:t xml:space="preserve">  Elemente de calculul probabilităţilor</w:t>
            </w:r>
          </w:p>
          <w:p w14:paraId="63AA4497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Scheme clasice de probabilitate – Poisson, Bernoulli, schema bilei nerevenite</w:t>
            </w:r>
          </w:p>
          <w:p w14:paraId="161653A3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Variabile aleatoare</w:t>
            </w:r>
          </w:p>
          <w:p w14:paraId="71935493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Repartiţii clasice</w:t>
            </w:r>
          </w:p>
          <w:p w14:paraId="3C208CBB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Caracteristici numerice ale variabilelor aleatoare</w:t>
            </w:r>
          </w:p>
          <w:p w14:paraId="47C3A931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Calculul caracteristicilor numerice ale principalelor repartiţii clasice</w:t>
            </w:r>
          </w:p>
          <w:p w14:paraId="383E8CAD" w14:textId="77777777" w:rsidR="0023079D" w:rsidRPr="00495218" w:rsidRDefault="0023079D" w:rsidP="0023079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lang w:val="it-IT"/>
              </w:rPr>
              <w:t>Elemente de statistică</w:t>
            </w:r>
          </w:p>
          <w:p w14:paraId="52A79473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Observarea, sistematizarea şi prezentarea datelor statistice</w:t>
            </w:r>
          </w:p>
          <w:p w14:paraId="01F6E42F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Serii statistice atributive de repartiţie unidimensionale</w:t>
            </w:r>
          </w:p>
          <w:p w14:paraId="779CA1D5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Distribuţii clasice</w:t>
            </w:r>
          </w:p>
          <w:p w14:paraId="4EF96284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Cercetarea selectivă</w:t>
            </w:r>
          </w:p>
          <w:p w14:paraId="50452F5A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Organizarea experimentelor şi prelucrarea statistică a datelor</w:t>
            </w:r>
          </w:p>
          <w:p w14:paraId="093681E4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Corelaţia şi regresia (serii statistice multidimensionale)</w:t>
            </w:r>
          </w:p>
          <w:p w14:paraId="0B21B46A" w14:textId="77777777" w:rsidR="0023079D" w:rsidRPr="00495218" w:rsidRDefault="0023079D" w:rsidP="0023079D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Serii cronologice</w:t>
            </w:r>
          </w:p>
          <w:p w14:paraId="2712FCE8" w14:textId="13FD9ED9" w:rsidR="0023079D" w:rsidRPr="00495218" w:rsidRDefault="0023079D" w:rsidP="0023079D">
            <w:pPr>
              <w:ind w:left="283"/>
              <w:jc w:val="both"/>
              <w:rPr>
                <w:rFonts w:ascii="Times New Roman" w:hAnsi="Times New Roman" w:cs="Times New Roman"/>
                <w:b/>
                <w:u w:val="single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u w:val="single"/>
                <w:lang w:val="it-IT"/>
              </w:rPr>
              <w:t>Informatică</w:t>
            </w:r>
            <w:r w:rsidR="002D09B2">
              <w:rPr>
                <w:rFonts w:ascii="Times New Roman" w:hAnsi="Times New Roman" w:cs="Times New Roman"/>
                <w:b/>
                <w:u w:val="single"/>
                <w:lang w:val="it-IT"/>
              </w:rPr>
              <w:t xml:space="preserve">, </w:t>
            </w:r>
            <w:r w:rsidR="00301081">
              <w:rPr>
                <w:rFonts w:ascii="Times New Roman" w:hAnsi="Times New Roman" w:cs="Times New Roman"/>
                <w:b/>
                <w:u w:val="single"/>
                <w:lang w:val="it-IT"/>
              </w:rPr>
              <w:t>Informatică aplicată</w:t>
            </w:r>
            <w:r w:rsidR="002D09B2">
              <w:rPr>
                <w:rFonts w:ascii="Times New Roman" w:hAnsi="Times New Roman" w:cs="Times New Roman"/>
                <w:b/>
                <w:u w:val="single"/>
                <w:lang w:val="it-IT"/>
              </w:rPr>
              <w:t xml:space="preserve"> şi Grafică asistată de calculator</w:t>
            </w:r>
          </w:p>
          <w:p w14:paraId="1E7D252D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it-IT"/>
              </w:rPr>
              <w:t>1</w:t>
            </w:r>
            <w:r w:rsidRPr="00495218">
              <w:rPr>
                <w:rFonts w:ascii="Times New Roman" w:hAnsi="Times New Roman" w:cs="Times New Roman"/>
                <w:lang w:val="it-IT"/>
              </w:rPr>
              <w:t>. Algoritmul lui Gauss pentru rezolvarea sistemelor liniare – teorie şi implementare software (Maple sau Excel)</w:t>
            </w:r>
          </w:p>
          <w:p w14:paraId="42080178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2.</w:t>
            </w:r>
            <w:r w:rsidRPr="00495218">
              <w:rPr>
                <w:rFonts w:ascii="Times New Roman" w:hAnsi="Times New Roman" w:cs="Times New Roman"/>
                <w:lang w:val="pt-BR"/>
              </w:rPr>
              <w:t xml:space="preserve"> Rolul derivatelor în analiza fenomenelor care modelează ştiinţele vieţii </w:t>
            </w:r>
          </w:p>
          <w:p w14:paraId="482D356E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  <w:r w:rsidRPr="00495218">
              <w:rPr>
                <w:rFonts w:ascii="Times New Roman" w:hAnsi="Times New Roman" w:cs="Times New Roman"/>
                <w:lang w:val="pt-BR"/>
              </w:rPr>
              <w:t xml:space="preserve">. Aplicaţii ale calculului integral în studiul fenomenelor care modelează ştiinţele vieţii </w:t>
            </w:r>
          </w:p>
          <w:p w14:paraId="096798D4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pt-BR"/>
              </w:rPr>
              <w:t>Prezentarea conicelor  şi cuadricelor folosind soft de specialitate</w:t>
            </w:r>
          </w:p>
          <w:p w14:paraId="665EA4A7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  <w:r w:rsidRPr="00495218">
              <w:rPr>
                <w:rFonts w:ascii="Times New Roman" w:hAnsi="Times New Roman" w:cs="Times New Roman"/>
                <w:lang w:val="pt-BR"/>
              </w:rPr>
              <w:t xml:space="preserve">. Probleme de trasport </w:t>
            </w:r>
          </w:p>
          <w:p w14:paraId="57DF77E1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pt-BR"/>
              </w:rPr>
              <w:t xml:space="preserve">Metoda celor mai mici pătrate </w:t>
            </w:r>
          </w:p>
          <w:p w14:paraId="3306CB14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pt-BR"/>
              </w:rPr>
              <w:t>Rolul momentelor de ordinul 1,2,3, 4 în prelucrarea statistică a datelor</w:t>
            </w:r>
          </w:p>
          <w:p w14:paraId="26A99E07" w14:textId="77777777" w:rsidR="0023079D" w:rsidRPr="00495218" w:rsidRDefault="0023079D" w:rsidP="0023079D">
            <w:pPr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it-IT"/>
              </w:rPr>
              <w:t>8</w:t>
            </w:r>
            <w:r w:rsidRPr="00495218">
              <w:rPr>
                <w:rFonts w:ascii="Times New Roman" w:hAnsi="Times New Roman" w:cs="Times New Roman"/>
                <w:lang w:val="it-IT"/>
              </w:rPr>
              <w:t>.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it-IT"/>
              </w:rPr>
              <w:t>Metoda celor mai mici pătrate pentru determinarea unei legi analitice pentru modelarea datelor experimentale – inclusiv implementare software (Maple, GnuPlot)</w:t>
            </w:r>
          </w:p>
          <w:p w14:paraId="54202B43" w14:textId="77777777" w:rsidR="0023079D" w:rsidRPr="00495218" w:rsidRDefault="0023079D" w:rsidP="0023079D">
            <w:pPr>
              <w:tabs>
                <w:tab w:val="left" w:pos="3510"/>
              </w:tabs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pt-BR"/>
              </w:rPr>
              <w:t>Modele pradă-prădător (ec dif)</w:t>
            </w:r>
            <w:r w:rsidRPr="00495218">
              <w:rPr>
                <w:rFonts w:ascii="Times New Roman" w:hAnsi="Times New Roman" w:cs="Times New Roman"/>
                <w:lang w:val="pt-BR"/>
              </w:rPr>
              <w:tab/>
            </w:r>
          </w:p>
          <w:p w14:paraId="7128966F" w14:textId="77777777" w:rsidR="0023079D" w:rsidRPr="00495218" w:rsidRDefault="0023079D" w:rsidP="0023079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lang w:val="pt-BR"/>
              </w:rPr>
              <w:t>1</w:t>
            </w: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0.</w:t>
            </w:r>
            <w:r w:rsidRPr="00495218">
              <w:rPr>
                <w:rFonts w:ascii="Times New Roman" w:hAnsi="Times New Roman" w:cs="Times New Roman"/>
                <w:lang w:val="pt-BR"/>
              </w:rPr>
              <w:t xml:space="preserve"> Programarea aplicaţiilor grafice 3D cu OpenGL</w:t>
            </w:r>
          </w:p>
          <w:p w14:paraId="3D200C26" w14:textId="77777777" w:rsidR="0023079D" w:rsidRPr="00495218" w:rsidRDefault="0023079D" w:rsidP="0023079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pt-BR"/>
              </w:rPr>
              <w:t>11</w:t>
            </w:r>
            <w:r w:rsidRPr="00495218">
              <w:rPr>
                <w:rFonts w:ascii="Times New Roman" w:hAnsi="Times New Roman" w:cs="Times New Roman"/>
                <w:lang w:val="pt-BR"/>
              </w:rPr>
              <w:t>.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it-IT"/>
              </w:rPr>
              <w:t>Sisteme de gestiune a bazelor de date (Microsoft Access, Microsoft SQL Server, MySQL)</w:t>
            </w:r>
          </w:p>
          <w:p w14:paraId="117ECFF8" w14:textId="77777777" w:rsidR="0023079D" w:rsidRPr="00495218" w:rsidRDefault="0023079D" w:rsidP="0023079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it-IT"/>
              </w:rPr>
              <w:t>12</w:t>
            </w:r>
            <w:r w:rsidRPr="00495218">
              <w:rPr>
                <w:rFonts w:ascii="Times New Roman" w:hAnsi="Times New Roman" w:cs="Times New Roman"/>
                <w:lang w:val="it-IT"/>
              </w:rPr>
              <w:t>.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pt-BR"/>
              </w:rPr>
              <w:t>Proiectarea şi realizarea site-urilor WEB (ASP.NET, PHP)</w:t>
            </w:r>
          </w:p>
          <w:p w14:paraId="48FD1F7B" w14:textId="77777777" w:rsidR="0023079D" w:rsidRPr="00495218" w:rsidRDefault="0023079D" w:rsidP="0023079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it-IT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it-IT"/>
              </w:rPr>
              <w:t>Sisteme geografice informatice Procesarea automată a datelor geo-spaţiale folosind ArcGIS Desktop</w:t>
            </w:r>
          </w:p>
          <w:p w14:paraId="31AD88FA" w14:textId="77777777" w:rsidR="0023079D" w:rsidRPr="00495218" w:rsidRDefault="0023079D" w:rsidP="0023079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b/>
                <w:bCs/>
                <w:lang w:val="it-IT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495218">
              <w:rPr>
                <w:rFonts w:ascii="Times New Roman" w:hAnsi="Times New Roman" w:cs="Times New Roman"/>
                <w:lang w:val="it-IT"/>
              </w:rPr>
              <w:t>Prelucrarea statistică a datelor folosind programele SPSS şi STATISTICA</w:t>
            </w:r>
          </w:p>
          <w:p w14:paraId="696CA9BF" w14:textId="77777777" w:rsidR="0023079D" w:rsidRPr="00495218" w:rsidRDefault="0023079D" w:rsidP="0023079D">
            <w:pPr>
              <w:ind w:left="5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5218">
              <w:rPr>
                <w:rFonts w:ascii="Times New Roman" w:hAnsi="Times New Roman" w:cs="Times New Roman"/>
                <w:b/>
                <w:i/>
                <w:u w:val="single"/>
              </w:rPr>
              <w:t>BIBLIOGRAFIE</w:t>
            </w:r>
          </w:p>
          <w:p w14:paraId="08B8F6CE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lastRenderedPageBreak/>
              <w:t>Agratini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O., Blaga P.,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Chiorean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Ioana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Coman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Gh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Stancu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5218">
              <w:rPr>
                <w:rFonts w:ascii="Times New Roman" w:hAnsi="Times New Roman" w:cs="Times New Roman"/>
              </w:rPr>
              <w:t>D.Dimitrie</w:t>
            </w:r>
            <w:proofErr w:type="spellEnd"/>
            <w:proofErr w:type="gram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Trânbiţaş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R.-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Analiza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numerică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şi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teoria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aproximării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(vol. I, II, III), Presa Univ.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Clujeană</w:t>
            </w:r>
            <w:proofErr w:type="spellEnd"/>
            <w:r w:rsidRPr="00495218">
              <w:rPr>
                <w:rFonts w:ascii="Times New Roman" w:hAnsi="Times New Roman" w:cs="Times New Roman"/>
              </w:rPr>
              <w:t>, 2002.</w:t>
            </w:r>
          </w:p>
          <w:p w14:paraId="3AE0FE53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Aldea Florica - Matematici aplicate în ştiinţele agricole şi silvice, Ed Risoprint</w:t>
            </w:r>
            <w:r w:rsidRPr="00495218">
              <w:rPr>
                <w:rFonts w:ascii="Times New Roman" w:hAnsi="Times New Roman" w:cs="Times New Roman"/>
                <w:iCs/>
                <w:lang w:val="it-IT"/>
              </w:rPr>
              <w:t>, Cluj-Napoca, 2005</w:t>
            </w:r>
          </w:p>
          <w:p w14:paraId="6489868C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495218">
              <w:rPr>
                <w:rFonts w:ascii="Times New Roman" w:hAnsi="Times New Roman" w:cs="Times New Roman"/>
              </w:rPr>
              <w:t xml:space="preserve">Alison Balter, Microsoft Office Access,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Editura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Niculescu</w:t>
            </w:r>
            <w:proofErr w:type="spellEnd"/>
            <w:r w:rsidRPr="00495218">
              <w:rPr>
                <w:rFonts w:ascii="Times New Roman" w:hAnsi="Times New Roman" w:cs="Times New Roman"/>
              </w:rPr>
              <w:t>, 2008</w:t>
            </w:r>
          </w:p>
          <w:p w14:paraId="0AFBA53E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Andrica D, Varga C., Văcăreţu D., - Teme de geometrie, Editura Promedia Plus, Cluj-Napoca, 1997;</w:t>
            </w:r>
          </w:p>
          <w:p w14:paraId="72FF0314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Andrica D., Duca D.I., Purdea I., Pop I. – Matematica de bază, Ed. Studium, Cluj-Napoca, 2002.</w:t>
            </w:r>
          </w:p>
          <w:p w14:paraId="3C260203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Băduţ M., GIS Sisteme informatice geografice, fundamente practice, Editura Albastră, Cluj-Napoca, 2007</w:t>
            </w:r>
          </w:p>
          <w:p w14:paraId="19280EB9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495218">
              <w:rPr>
                <w:rFonts w:ascii="Times New Roman" w:hAnsi="Times New Roman" w:cs="Times New Roman"/>
              </w:rPr>
              <w:t xml:space="preserve">Berry J.,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Norcliff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A., Humble S., Introductory mathematics through science </w:t>
            </w:r>
            <w:proofErr w:type="spellStart"/>
            <w:proofErr w:type="gramStart"/>
            <w:r w:rsidRPr="00495218">
              <w:rPr>
                <w:rFonts w:ascii="Times New Roman" w:hAnsi="Times New Roman" w:cs="Times New Roman"/>
              </w:rPr>
              <w:t>applications,Cambridge</w:t>
            </w:r>
            <w:proofErr w:type="spellEnd"/>
            <w:proofErr w:type="gramEnd"/>
            <w:r w:rsidRPr="00495218">
              <w:rPr>
                <w:rFonts w:ascii="Times New Roman" w:hAnsi="Times New Roman" w:cs="Times New Roman"/>
              </w:rPr>
              <w:t xml:space="preserve"> Univ. Press, 1989</w:t>
            </w:r>
          </w:p>
          <w:p w14:paraId="30C99CAF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Blaga P., Mureşan A.S. – Matematici aplicate în economie, vol. I, II, Ed. Transilvania Press, Cluj-Napoca, 1996.</w:t>
            </w:r>
          </w:p>
          <w:p w14:paraId="418CB85F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Blaga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Petru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95218">
              <w:rPr>
                <w:rFonts w:ascii="Times New Roman" w:hAnsi="Times New Roman" w:cs="Times New Roman"/>
              </w:rPr>
              <w:t>Statisticǎ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prin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MATLAB,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Presa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universitarǎ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clujeanǎ</w:t>
            </w:r>
            <w:proofErr w:type="spellEnd"/>
            <w:r w:rsidRPr="00495218">
              <w:rPr>
                <w:rFonts w:ascii="Times New Roman" w:hAnsi="Times New Roman" w:cs="Times New Roman"/>
              </w:rPr>
              <w:t>, Cluj-Napoca, 2002.</w:t>
            </w:r>
          </w:p>
          <w:p w14:paraId="4E89E356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nl-NL"/>
              </w:rPr>
            </w:pPr>
            <w:r w:rsidRPr="00495218">
              <w:rPr>
                <w:rFonts w:ascii="Times New Roman" w:hAnsi="Times New Roman" w:cs="Times New Roman"/>
                <w:iCs/>
                <w:lang w:val="nl-NL"/>
              </w:rPr>
              <w:t>Blickensdőrfer-Ehlers A., Eschmann W.G., Neunzert H., Schelkes K.- Analysis 1, Analysis 2, Springer - Verlag Berlin – Heidelberg - New York, 1982.</w:t>
            </w:r>
          </w:p>
          <w:p w14:paraId="1AE33761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Ceapoiu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Metode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statistice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aplicate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în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experienţele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agricole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şi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biologice</w:t>
            </w:r>
            <w:proofErr w:type="spellEnd"/>
            <w:r w:rsidRPr="00495218">
              <w:rPr>
                <w:rFonts w:ascii="Times New Roman" w:hAnsi="Times New Roman" w:cs="Times New Roman"/>
              </w:rPr>
              <w:t>, Ed. Agro-</w:t>
            </w:r>
            <w:proofErr w:type="spellStart"/>
            <w:r w:rsidRPr="00495218">
              <w:rPr>
                <w:rFonts w:ascii="Times New Roman" w:hAnsi="Times New Roman" w:cs="Times New Roman"/>
              </w:rPr>
              <w:t>silvică</w:t>
            </w:r>
            <w:proofErr w:type="spellEnd"/>
            <w:r w:rsidRPr="00495218">
              <w:rPr>
                <w:rFonts w:ascii="Times New Roman" w:hAnsi="Times New Roman" w:cs="Times New Roman"/>
              </w:rPr>
              <w:t>, 1968.</w:t>
            </w:r>
          </w:p>
          <w:p w14:paraId="19D0559D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Coman Gh. - Analiza numerică, Ed. Libris, Cluj-Napoca, 1995.</w:t>
            </w:r>
          </w:p>
          <w:p w14:paraId="6871258D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Dixmier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J.,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Cours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95218">
              <w:rPr>
                <w:rFonts w:ascii="Times New Roman" w:hAnsi="Times New Roman" w:cs="Times New Roman"/>
              </w:rPr>
              <w:t>mathematiques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du premier cycle, Ed. </w:t>
            </w:r>
            <w:proofErr w:type="spellStart"/>
            <w:r w:rsidRPr="00495218">
              <w:rPr>
                <w:rFonts w:ascii="Times New Roman" w:hAnsi="Times New Roman" w:cs="Times New Roman"/>
              </w:rPr>
              <w:t>Dunod</w:t>
            </w:r>
            <w:proofErr w:type="spellEnd"/>
            <w:r w:rsidRPr="00495218">
              <w:rPr>
                <w:rFonts w:ascii="Times New Roman" w:hAnsi="Times New Roman" w:cs="Times New Roman"/>
              </w:rPr>
              <w:t>, Paris 1997.</w:t>
            </w:r>
          </w:p>
          <w:p w14:paraId="57BA70EE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Duca D.I., Duca E. – Analiză matematică, Culegere de probleme, Ed. GIL, Zalău, 1999.</w:t>
            </w:r>
          </w:p>
          <w:p w14:paraId="268B4B14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pt-BR"/>
              </w:rPr>
              <w:t xml:space="preserve">Fihtenholt G.M. – Curs de calcul diferenţial şi integral, vol. </w:t>
            </w:r>
            <w:r w:rsidRPr="00495218">
              <w:rPr>
                <w:rFonts w:ascii="Times New Roman" w:hAnsi="Times New Roman" w:cs="Times New Roman"/>
                <w:iCs/>
                <w:lang w:val="it-IT"/>
              </w:rPr>
              <w:t>I,II,III, Ed. Tehnică, Bucureşti, 1963, 1964, 1965.</w:t>
            </w:r>
          </w:p>
          <w:p w14:paraId="48CC1854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495218">
              <w:rPr>
                <w:rFonts w:ascii="Times New Roman" w:hAnsi="Times New Roman" w:cs="Times New Roman"/>
                <w:lang w:val="it-IT"/>
              </w:rPr>
              <w:t>Gelfand A.O. - Calculul cu diferenţe finite, Ed. Tehnică Bucureşti, 1956.</w:t>
            </w:r>
          </w:p>
          <w:p w14:paraId="58CE3517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95218">
              <w:rPr>
                <w:rFonts w:ascii="Times New Roman" w:hAnsi="Times New Roman" w:cs="Times New Roman"/>
                <w:iCs/>
                <w:lang w:val="en-GB"/>
              </w:rPr>
              <w:t xml:space="preserve">Green Tom, Jordan L. Chilcott – Flash Macromedia Professional 8: </w:t>
            </w:r>
            <w:proofErr w:type="spellStart"/>
            <w:r w:rsidRPr="00495218">
              <w:rPr>
                <w:rFonts w:ascii="Times New Roman" w:hAnsi="Times New Roman" w:cs="Times New Roman"/>
                <w:iCs/>
                <w:lang w:val="en-GB"/>
              </w:rPr>
              <w:t>pregătire</w:t>
            </w:r>
            <w:proofErr w:type="spellEnd"/>
            <w:r w:rsidRPr="00495218">
              <w:rPr>
                <w:rFonts w:ascii="Times New Roman" w:hAnsi="Times New Roman" w:cs="Times New Roman"/>
                <w:iCs/>
                <w:lang w:val="en-GB"/>
              </w:rPr>
              <w:t xml:space="preserve"> direct de la </w:t>
            </w:r>
            <w:proofErr w:type="spellStart"/>
            <w:r w:rsidRPr="00495218">
              <w:rPr>
                <w:rFonts w:ascii="Times New Roman" w:hAnsi="Times New Roman" w:cs="Times New Roman"/>
                <w:iCs/>
                <w:lang w:val="en-GB"/>
              </w:rPr>
              <w:t>sursă</w:t>
            </w:r>
            <w:proofErr w:type="spellEnd"/>
            <w:r w:rsidRPr="00495218">
              <w:rPr>
                <w:rFonts w:ascii="Times New Roman" w:hAnsi="Times New Roman" w:cs="Times New Roman"/>
                <w:iCs/>
                <w:lang w:val="en-GB"/>
              </w:rPr>
              <w:t>, Ed. All, 2007.</w:t>
            </w:r>
          </w:p>
          <w:p w14:paraId="79D7A6BE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495218">
              <w:rPr>
                <w:rFonts w:ascii="Times New Roman" w:hAnsi="Times New Roman" w:cs="Times New Roman"/>
                <w:iCs/>
              </w:rPr>
              <w:t xml:space="preserve">Ionescu D.V. -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Ecuaţii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diferenţiale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şi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integrale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 xml:space="preserve">, Ed. Did.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şi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Ped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495218">
              <w:rPr>
                <w:rFonts w:ascii="Times New Roman" w:hAnsi="Times New Roman" w:cs="Times New Roman"/>
                <w:iCs/>
              </w:rPr>
              <w:t>Bucureşti</w:t>
            </w:r>
            <w:proofErr w:type="spellEnd"/>
            <w:r w:rsidRPr="00495218">
              <w:rPr>
                <w:rFonts w:ascii="Times New Roman" w:hAnsi="Times New Roman" w:cs="Times New Roman"/>
                <w:iCs/>
              </w:rPr>
              <w:t>, 1972.</w:t>
            </w:r>
          </w:p>
          <w:p w14:paraId="6124BCBC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  <w:r w:rsidRPr="00495218">
              <w:rPr>
                <w:rFonts w:ascii="Times New Roman" w:hAnsi="Times New Roman" w:cs="Times New Roman"/>
                <w:iCs/>
                <w:lang w:val="pt-BR"/>
              </w:rPr>
              <w:t>Jeffry Houser – Macromedia ColdFusion 5, Ed. Teora, 2002.</w:t>
            </w:r>
          </w:p>
          <w:p w14:paraId="59695FEC" w14:textId="77777777" w:rsidR="0023079D" w:rsidRPr="00495218" w:rsidRDefault="0023079D" w:rsidP="0023079D">
            <w:pPr>
              <w:pStyle w:val="BodyTextInden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95218">
              <w:rPr>
                <w:sz w:val="22"/>
                <w:szCs w:val="22"/>
              </w:rPr>
              <w:t>Matei  Florica, N. Aldea - Bazele informaticii. Utilizarea şi programarea calculatorului, AcademicPres 2006.</w:t>
            </w:r>
          </w:p>
          <w:p w14:paraId="3A91C297" w14:textId="77777777" w:rsidR="0023079D" w:rsidRPr="00495218" w:rsidRDefault="0023079D" w:rsidP="0023079D">
            <w:pPr>
              <w:pStyle w:val="BodyTextInden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95218">
              <w:rPr>
                <w:sz w:val="22"/>
                <w:szCs w:val="22"/>
              </w:rPr>
              <w:t>Matei Florica, Analiză Matematică, Editura Risoprint, Cluj-Napoca, 2015.</w:t>
            </w:r>
          </w:p>
          <w:p w14:paraId="04E2FD3E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Micula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5218">
              <w:rPr>
                <w:rFonts w:ascii="Times New Roman" w:hAnsi="Times New Roman" w:cs="Times New Roman"/>
              </w:rPr>
              <w:t>Gh.</w:t>
            </w:r>
            <w:r>
              <w:rPr>
                <w:rFonts w:ascii="Times New Roman" w:hAnsi="Times New Roman" w:cs="Times New Roman"/>
              </w:rPr>
              <w:t>P</w:t>
            </w:r>
            <w:r w:rsidRPr="00495218">
              <w:rPr>
                <w:rFonts w:ascii="Times New Roman" w:hAnsi="Times New Roman" w:cs="Times New Roman"/>
              </w:rPr>
              <w:t>avel</w:t>
            </w:r>
            <w:proofErr w:type="spellEnd"/>
            <w:proofErr w:type="gram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Paraschiva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95218">
              <w:rPr>
                <w:rFonts w:ascii="Times New Roman" w:hAnsi="Times New Roman" w:cs="Times New Roman"/>
              </w:rPr>
              <w:t>Ecuaţii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diferenţiale</w:t>
            </w:r>
            <w:proofErr w:type="spellEnd"/>
            <w:r w:rsidRPr="00495218">
              <w:rPr>
                <w:rFonts w:ascii="Times New Roman" w:hAnsi="Times New Roman" w:cs="Times New Roman"/>
              </w:rPr>
              <w:t>, Ed Dacia, 1989</w:t>
            </w:r>
          </w:p>
          <w:p w14:paraId="1319D399" w14:textId="77777777" w:rsidR="0023079D" w:rsidRPr="00495218" w:rsidRDefault="0023079D" w:rsidP="0023079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Micula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Maria - </w:t>
            </w:r>
            <w:proofErr w:type="spellStart"/>
            <w:r w:rsidRPr="00495218">
              <w:rPr>
                <w:rFonts w:ascii="Times New Roman" w:hAnsi="Times New Roman" w:cs="Times New Roman"/>
              </w:rPr>
              <w:t>Matematici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aplicate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Editura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Digital Data, Cluj-Napoca, 2001.</w:t>
            </w:r>
          </w:p>
          <w:p w14:paraId="60D73E2A" w14:textId="77777777" w:rsidR="0023079D" w:rsidRPr="00495218" w:rsidRDefault="0023079D" w:rsidP="0023079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Micula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Maria,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Ioana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Pop,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Rodica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Sobolu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Cristina </w:t>
            </w:r>
            <w:proofErr w:type="spellStart"/>
            <w:r w:rsidRPr="00495218">
              <w:rPr>
                <w:rFonts w:ascii="Times New Roman" w:hAnsi="Times New Roman" w:cs="Times New Roman"/>
              </w:rPr>
              <w:t>Oşan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Florica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Aldea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Cercetări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operaţionale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prin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Solver,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Statgraphics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Matlab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Maple, Ed.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495218">
              <w:rPr>
                <w:rFonts w:ascii="Times New Roman" w:hAnsi="Times New Roman" w:cs="Times New Roman"/>
              </w:rPr>
              <w:t>, Cluj-Napoca, 2005.</w:t>
            </w:r>
          </w:p>
          <w:p w14:paraId="3C78CA31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  <w:r w:rsidRPr="00495218">
              <w:rPr>
                <w:rFonts w:ascii="Times New Roman" w:hAnsi="Times New Roman" w:cs="Times New Roman"/>
                <w:iCs/>
                <w:lang w:val="pt-BR"/>
              </w:rPr>
              <w:t>Micula Maria, R. Sobolu, F. Matei, I. Pop, C. Rus – Analiză matematică, Ed. AcademicPres, Cluj-Napoca, 2008.</w:t>
            </w:r>
          </w:p>
          <w:p w14:paraId="00F19A16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495218">
              <w:rPr>
                <w:rFonts w:ascii="Times New Roman" w:hAnsi="Times New Roman" w:cs="Times New Roman"/>
              </w:rPr>
              <w:t xml:space="preserve">Minami M. (2001) – </w:t>
            </w:r>
            <w:r w:rsidRPr="00495218">
              <w:rPr>
                <w:rFonts w:ascii="Times New Roman" w:hAnsi="Times New Roman" w:cs="Times New Roman"/>
                <w:i/>
              </w:rPr>
              <w:t>Using ArcMap</w:t>
            </w:r>
            <w:r w:rsidRPr="00495218">
              <w:rPr>
                <w:rFonts w:ascii="Times New Roman" w:hAnsi="Times New Roman" w:cs="Times New Roman"/>
              </w:rPr>
              <w:t xml:space="preserve">, (manual de </w:t>
            </w:r>
            <w:proofErr w:type="spellStart"/>
            <w:r w:rsidRPr="00495218">
              <w:rPr>
                <w:rFonts w:ascii="Times New Roman" w:hAnsi="Times New Roman" w:cs="Times New Roman"/>
              </w:rPr>
              <w:t>utilizare</w:t>
            </w:r>
            <w:proofErr w:type="spellEnd"/>
            <w:r w:rsidRPr="00495218">
              <w:rPr>
                <w:rFonts w:ascii="Times New Roman" w:hAnsi="Times New Roman" w:cs="Times New Roman"/>
              </w:rPr>
              <w:t>), ESRI, Redlands, USA.</w:t>
            </w:r>
          </w:p>
          <w:p w14:paraId="4FB10121" w14:textId="77777777" w:rsidR="0023079D" w:rsidRPr="00495218" w:rsidRDefault="0023079D" w:rsidP="0023079D">
            <w:pPr>
              <w:pStyle w:val="BodyTextIndent"/>
              <w:numPr>
                <w:ilvl w:val="0"/>
                <w:numId w:val="11"/>
              </w:numPr>
              <w:rPr>
                <w:sz w:val="22"/>
                <w:szCs w:val="22"/>
                <w:lang w:val="pt-BR"/>
              </w:rPr>
            </w:pPr>
            <w:r w:rsidRPr="00495218">
              <w:rPr>
                <w:sz w:val="22"/>
                <w:szCs w:val="22"/>
                <w:lang w:val="pt-BR"/>
              </w:rPr>
              <w:t>Pop Ioana, Rodica Sobolu, Florica Matei, Cristina Rus, Maria Micula – Elemente de analiză matematică, Ed. AcademicPres, Cluj-Napoca, 2009.</w:t>
            </w:r>
          </w:p>
          <w:p w14:paraId="54851F3D" w14:textId="77777777" w:rsidR="0023079D" w:rsidRPr="00495218" w:rsidRDefault="0023079D" w:rsidP="0023079D">
            <w:pPr>
              <w:pStyle w:val="BodyTextIndent"/>
              <w:numPr>
                <w:ilvl w:val="0"/>
                <w:numId w:val="11"/>
              </w:numPr>
              <w:rPr>
                <w:sz w:val="22"/>
                <w:szCs w:val="22"/>
                <w:lang w:val="pt-BR"/>
              </w:rPr>
            </w:pPr>
            <w:r w:rsidRPr="00495218">
              <w:rPr>
                <w:sz w:val="22"/>
                <w:szCs w:val="22"/>
                <w:lang w:val="it-IT"/>
              </w:rPr>
              <w:t xml:space="preserve">Pop Ioana, Sobolu Rodica, Stanca Liana - Informatică – lucrări practice, Ed. </w:t>
            </w:r>
            <w:r w:rsidRPr="00495218">
              <w:rPr>
                <w:sz w:val="22"/>
                <w:szCs w:val="22"/>
              </w:rPr>
              <w:t>AcademicPres, 2005.</w:t>
            </w:r>
          </w:p>
          <w:p w14:paraId="120C3AB5" w14:textId="77777777" w:rsidR="0023079D" w:rsidRPr="00495218" w:rsidRDefault="0023079D" w:rsidP="0023079D">
            <w:pPr>
              <w:pStyle w:val="BodyTextIndent"/>
              <w:numPr>
                <w:ilvl w:val="0"/>
                <w:numId w:val="11"/>
              </w:numPr>
              <w:rPr>
                <w:sz w:val="22"/>
                <w:szCs w:val="22"/>
                <w:lang w:val="pt-BR"/>
              </w:rPr>
            </w:pPr>
            <w:r w:rsidRPr="00495218">
              <w:rPr>
                <w:sz w:val="22"/>
                <w:szCs w:val="22"/>
              </w:rPr>
              <w:t>Pop Ioana, Pop Oana Maria, Analiză matematica II, Cluj-Napoca, 2015.</w:t>
            </w:r>
          </w:p>
          <w:p w14:paraId="7A34F988" w14:textId="77777777" w:rsidR="0023079D" w:rsidRPr="00495218" w:rsidRDefault="0023079D" w:rsidP="0023079D">
            <w:pPr>
              <w:pStyle w:val="BodyTextIndent"/>
              <w:numPr>
                <w:ilvl w:val="0"/>
                <w:numId w:val="11"/>
              </w:numPr>
              <w:rPr>
                <w:sz w:val="22"/>
                <w:szCs w:val="22"/>
                <w:lang w:val="pt-BR"/>
              </w:rPr>
            </w:pPr>
            <w:r w:rsidRPr="00495218">
              <w:rPr>
                <w:sz w:val="22"/>
                <w:szCs w:val="22"/>
              </w:rPr>
              <w:t>Pop Ioana, Informatică aplicată,Îndrumător de lucrări practice, Editura AcademicPres, Cluj-Napoca, 2014.</w:t>
            </w:r>
          </w:p>
          <w:p w14:paraId="5D55D70F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  <w:r w:rsidRPr="00495218">
              <w:rPr>
                <w:rFonts w:ascii="Times New Roman" w:hAnsi="Times New Roman" w:cs="Times New Roman"/>
                <w:iCs/>
                <w:lang w:val="pt-BR"/>
              </w:rPr>
              <w:t>Radomir I., Fulga A., Analiză matematică, Culegere de probleme, Editura Albastră, Cluj-Napoca, 2000;</w:t>
            </w:r>
          </w:p>
          <w:p w14:paraId="41282FA5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Rosculet M. şi col. – Culegere de probleme de analiză matematică, Ed. Did. şi Ped., Bucureşti, 1968.</w:t>
            </w:r>
          </w:p>
          <w:p w14:paraId="1E6F9D06" w14:textId="4F532423" w:rsidR="00422330" w:rsidRPr="00113F5D" w:rsidRDefault="00EE1231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proofErr w:type="spellStart"/>
            <w:r w:rsidRPr="00113F5D">
              <w:rPr>
                <w:rFonts w:ascii="Times New Roman" w:hAnsi="Times New Roman" w:cs="Times New Roman"/>
              </w:rPr>
              <w:t>Rotaru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Ancuţa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Informatică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Editura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Cluj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Napoca</w:t>
            </w:r>
            <w:proofErr w:type="spellEnd"/>
            <w:r w:rsidRPr="00113F5D">
              <w:rPr>
                <w:rFonts w:ascii="Times New Roman" w:hAnsi="Times New Roman" w:cs="Times New Roman"/>
              </w:rPr>
              <w:t>, 2022</w:t>
            </w:r>
            <w:r w:rsidR="0073300B" w:rsidRPr="00113F5D">
              <w:rPr>
                <w:rFonts w:ascii="Times New Roman" w:hAnsi="Times New Roman" w:cs="Times New Roman"/>
              </w:rPr>
              <w:t>.</w:t>
            </w:r>
          </w:p>
          <w:p w14:paraId="04912FF7" w14:textId="6A7EA666" w:rsidR="00422330" w:rsidRPr="00113F5D" w:rsidRDefault="00EE1231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113F5D">
              <w:rPr>
                <w:rFonts w:ascii="Times New Roman" w:hAnsi="Times New Roman" w:cs="Times New Roman"/>
              </w:rPr>
              <w:t xml:space="preserve">Pop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Ioana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Rotaru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Ancuta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Informatică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aplicată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13F5D">
              <w:rPr>
                <w:rFonts w:ascii="Times New Roman" w:hAnsi="Times New Roman" w:cs="Times New Roman"/>
              </w:rPr>
              <w:t>lucrări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practice,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Editura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Cluj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Napoca</w:t>
            </w:r>
            <w:proofErr w:type="spellEnd"/>
            <w:r w:rsidR="00BE15EE" w:rsidRPr="00113F5D">
              <w:rPr>
                <w:rFonts w:ascii="Times New Roman" w:hAnsi="Times New Roman" w:cs="Times New Roman"/>
              </w:rPr>
              <w:t>, 2022</w:t>
            </w:r>
          </w:p>
          <w:p w14:paraId="7BE488AC" w14:textId="17C294DD" w:rsidR="00BE15EE" w:rsidRPr="00113F5D" w:rsidRDefault="00EE1231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proofErr w:type="spellStart"/>
            <w:r w:rsidRPr="00113F5D">
              <w:rPr>
                <w:rFonts w:ascii="Times New Roman" w:hAnsi="Times New Roman" w:cs="Times New Roman"/>
              </w:rPr>
              <w:lastRenderedPageBreak/>
              <w:t>Rotaru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Ancuţa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Informatică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şi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calculatorului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– Curs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Integrat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Editura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113F5D">
              <w:rPr>
                <w:rFonts w:ascii="Times New Roman" w:hAnsi="Times New Roman" w:cs="Times New Roman"/>
              </w:rPr>
              <w:t>, Cluj-Napoca 20</w:t>
            </w:r>
            <w:r w:rsidR="00BE15EE" w:rsidRPr="00113F5D">
              <w:rPr>
                <w:rFonts w:ascii="Times New Roman" w:hAnsi="Times New Roman" w:cs="Times New Roman"/>
              </w:rPr>
              <w:t>10</w:t>
            </w:r>
          </w:p>
          <w:p w14:paraId="273128F9" w14:textId="02B9CD32" w:rsidR="0073300B" w:rsidRPr="00113F5D" w:rsidRDefault="00EE1231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proofErr w:type="spellStart"/>
            <w:r w:rsidRPr="00113F5D">
              <w:rPr>
                <w:rFonts w:ascii="Times New Roman" w:hAnsi="Times New Roman" w:cs="Times New Roman"/>
              </w:rPr>
              <w:t>Rotaru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Ancuţa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Informatică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şi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calculatorului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13F5D">
              <w:rPr>
                <w:rFonts w:ascii="Times New Roman" w:hAnsi="Times New Roman" w:cs="Times New Roman"/>
              </w:rPr>
              <w:t>lucrări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practice,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Editura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113F5D">
              <w:rPr>
                <w:rFonts w:ascii="Times New Roman" w:hAnsi="Times New Roman" w:cs="Times New Roman"/>
              </w:rPr>
              <w:t>, Cluj-Napoca, 2015</w:t>
            </w:r>
          </w:p>
          <w:p w14:paraId="27C6AD2A" w14:textId="2D01B967" w:rsidR="00EE1231" w:rsidRPr="00113F5D" w:rsidRDefault="00EE1231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113F5D">
              <w:rPr>
                <w:rFonts w:ascii="Times New Roman" w:hAnsi="Times New Roman" w:cs="Times New Roman"/>
              </w:rPr>
              <w:t xml:space="preserve">Pop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Ioana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Rotaru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Ancuţa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Informatică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aplicată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şi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grafică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asistată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de calculator</w:t>
            </w:r>
            <w:r w:rsidR="0030362A">
              <w:rPr>
                <w:rFonts w:ascii="Times New Roman" w:hAnsi="Times New Roman" w:cs="Times New Roman"/>
              </w:rPr>
              <w:t>-</w:t>
            </w:r>
            <w:proofErr w:type="spellStart"/>
            <w:r w:rsidRPr="00113F5D">
              <w:rPr>
                <w:rFonts w:ascii="Times New Roman" w:hAnsi="Times New Roman" w:cs="Times New Roman"/>
              </w:rPr>
              <w:t>îndrumător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13F5D">
              <w:rPr>
                <w:rFonts w:ascii="Times New Roman" w:hAnsi="Times New Roman" w:cs="Times New Roman"/>
              </w:rPr>
              <w:t>lucrări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practice”, </w:t>
            </w:r>
            <w:proofErr w:type="spellStart"/>
            <w:r w:rsidRPr="00113F5D">
              <w:rPr>
                <w:rFonts w:ascii="Times New Roman" w:hAnsi="Times New Roman" w:cs="Times New Roman"/>
              </w:rPr>
              <w:t>Editura</w:t>
            </w:r>
            <w:proofErr w:type="spellEnd"/>
            <w:r w:rsidRPr="00113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F5D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113F5D">
              <w:rPr>
                <w:rFonts w:ascii="Times New Roman" w:hAnsi="Times New Roman" w:cs="Times New Roman"/>
              </w:rPr>
              <w:t>, Cluj-Napoca, 2016, Romania</w:t>
            </w:r>
            <w:r w:rsidR="00DF405B" w:rsidRPr="00113F5D">
              <w:rPr>
                <w:rFonts w:ascii="Times New Roman" w:hAnsi="Times New Roman" w:cs="Times New Roman"/>
              </w:rPr>
              <w:t>.</w:t>
            </w:r>
          </w:p>
          <w:p w14:paraId="6D2897C0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Shaner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J.,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Wrightsell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Jenifer (2001) – </w:t>
            </w:r>
            <w:r w:rsidRPr="00495218">
              <w:rPr>
                <w:rFonts w:ascii="Times New Roman" w:hAnsi="Times New Roman" w:cs="Times New Roman"/>
                <w:i/>
              </w:rPr>
              <w:t>Editing in ArcMap</w:t>
            </w:r>
            <w:r w:rsidRPr="00495218">
              <w:rPr>
                <w:rFonts w:ascii="Times New Roman" w:hAnsi="Times New Roman" w:cs="Times New Roman"/>
              </w:rPr>
              <w:t xml:space="preserve">, (manual de </w:t>
            </w:r>
            <w:proofErr w:type="spellStart"/>
            <w:r w:rsidRPr="00495218">
              <w:rPr>
                <w:rFonts w:ascii="Times New Roman" w:hAnsi="Times New Roman" w:cs="Times New Roman"/>
              </w:rPr>
              <w:t>utilizare</w:t>
            </w:r>
            <w:proofErr w:type="spellEnd"/>
            <w:r w:rsidRPr="00495218">
              <w:rPr>
                <w:rFonts w:ascii="Times New Roman" w:hAnsi="Times New Roman" w:cs="Times New Roman"/>
              </w:rPr>
              <w:t>) ESRI, Redlands, USA.</w:t>
            </w:r>
          </w:p>
          <w:p w14:paraId="4952A479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it-IT"/>
              </w:rPr>
            </w:pPr>
            <w:r w:rsidRPr="00495218">
              <w:rPr>
                <w:rFonts w:ascii="Times New Roman" w:hAnsi="Times New Roman" w:cs="Times New Roman"/>
                <w:iCs/>
                <w:lang w:val="it-IT"/>
              </w:rPr>
              <w:t>Stamate I. – Culegere de probleme de matematici superioare, Ed. Did. şi Ped. Bucureşti, 1971.</w:t>
            </w:r>
          </w:p>
          <w:p w14:paraId="027C9C63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95218">
              <w:rPr>
                <w:rFonts w:ascii="Times New Roman" w:hAnsi="Times New Roman" w:cs="Times New Roman"/>
                <w:iCs/>
                <w:lang w:val="en-GB"/>
              </w:rPr>
              <w:t>Tan S.T. – Calculus for the Managerial, Life, and Social Sciences, Thomson Brooks/Cole, Seventh Edition.</w:t>
            </w:r>
          </w:p>
          <w:p w14:paraId="0188410F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Trâmbiţaş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Radu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Metode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statistice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Presa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Universitarǎ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Clujeanǎ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5218">
              <w:rPr>
                <w:rFonts w:ascii="Times New Roman" w:hAnsi="Times New Roman" w:cs="Times New Roman"/>
              </w:rPr>
              <w:t>Cluj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95218">
              <w:rPr>
                <w:rFonts w:ascii="Times New Roman" w:hAnsi="Times New Roman" w:cs="Times New Roman"/>
              </w:rPr>
              <w:t>Napoca</w:t>
            </w:r>
            <w:proofErr w:type="spellEnd"/>
            <w:r w:rsidRPr="00495218">
              <w:rPr>
                <w:rFonts w:ascii="Times New Roman" w:hAnsi="Times New Roman" w:cs="Times New Roman"/>
              </w:rPr>
              <w:t>, 2000.</w:t>
            </w:r>
          </w:p>
          <w:p w14:paraId="63348DAD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495218">
              <w:rPr>
                <w:rFonts w:ascii="Times New Roman" w:hAnsi="Times New Roman" w:cs="Times New Roman"/>
              </w:rPr>
              <w:t>Tucker C.</w:t>
            </w:r>
            <w:r w:rsidRPr="00495218">
              <w:rPr>
                <w:rFonts w:ascii="Times New Roman" w:hAnsi="Times New Roman" w:cs="Times New Roman"/>
                <w:i/>
              </w:rPr>
              <w:t xml:space="preserve"> - Using </w:t>
            </w:r>
            <w:proofErr w:type="spellStart"/>
            <w:r w:rsidRPr="00495218">
              <w:rPr>
                <w:rFonts w:ascii="Times New Roman" w:hAnsi="Times New Roman" w:cs="Times New Roman"/>
                <w:i/>
              </w:rPr>
              <w:t>ArcToolbox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(manual de </w:t>
            </w:r>
            <w:proofErr w:type="spellStart"/>
            <w:proofErr w:type="gramStart"/>
            <w:r w:rsidRPr="00495218">
              <w:rPr>
                <w:rFonts w:ascii="Times New Roman" w:hAnsi="Times New Roman" w:cs="Times New Roman"/>
              </w:rPr>
              <w:t>utilizare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95218">
              <w:rPr>
                <w:rFonts w:ascii="Times New Roman" w:hAnsi="Times New Roman" w:cs="Times New Roman"/>
              </w:rPr>
              <w:t xml:space="preserve"> ESRI, Redlands, USA, 2001.</w:t>
            </w:r>
          </w:p>
          <w:p w14:paraId="722C23A5" w14:textId="77777777" w:rsidR="0023079D" w:rsidRPr="00495218" w:rsidRDefault="0023079D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218">
              <w:rPr>
                <w:rFonts w:ascii="Times New Roman" w:hAnsi="Times New Roman" w:cs="Times New Roman"/>
              </w:rPr>
              <w:t>Vienneau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218">
              <w:rPr>
                <w:rFonts w:ascii="Times New Roman" w:hAnsi="Times New Roman" w:cs="Times New Roman"/>
              </w:rPr>
              <w:t>Aleta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</w:t>
            </w:r>
            <w:r w:rsidRPr="00495218">
              <w:rPr>
                <w:rFonts w:ascii="Times New Roman" w:hAnsi="Times New Roman" w:cs="Times New Roman"/>
                <w:i/>
              </w:rPr>
              <w:t xml:space="preserve">- Using </w:t>
            </w:r>
            <w:proofErr w:type="spellStart"/>
            <w:r w:rsidRPr="00495218">
              <w:rPr>
                <w:rFonts w:ascii="Times New Roman" w:hAnsi="Times New Roman" w:cs="Times New Roman"/>
                <w:i/>
              </w:rPr>
              <w:t>ArcCatalog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, (manual de </w:t>
            </w:r>
            <w:proofErr w:type="spellStart"/>
            <w:proofErr w:type="gramStart"/>
            <w:r w:rsidRPr="00495218">
              <w:rPr>
                <w:rFonts w:ascii="Times New Roman" w:hAnsi="Times New Roman" w:cs="Times New Roman"/>
              </w:rPr>
              <w:t>utilizare</w:t>
            </w:r>
            <w:proofErr w:type="spellEnd"/>
            <w:r w:rsidRPr="0049521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95218">
              <w:rPr>
                <w:rFonts w:ascii="Times New Roman" w:hAnsi="Times New Roman" w:cs="Times New Roman"/>
              </w:rPr>
              <w:t xml:space="preserve"> ESRI, Redlands, USA, 2001.</w:t>
            </w:r>
          </w:p>
          <w:p w14:paraId="22605D11" w14:textId="77777777" w:rsidR="0023079D" w:rsidRPr="00495218" w:rsidRDefault="003D0188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23079D" w:rsidRPr="00495218">
                <w:rPr>
                  <w:rStyle w:val="Hyperlink"/>
                  <w:rFonts w:ascii="Times New Roman" w:hAnsi="Times New Roman" w:cs="Times New Roman"/>
                </w:rPr>
                <w:t>www.esri.com</w:t>
              </w:r>
            </w:hyperlink>
          </w:p>
          <w:p w14:paraId="65DF0CD8" w14:textId="77777777" w:rsidR="0023079D" w:rsidRPr="00495218" w:rsidRDefault="003D0188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3079D" w:rsidRPr="00495218">
                <w:rPr>
                  <w:rStyle w:val="Hyperlink"/>
                  <w:rFonts w:ascii="Times New Roman" w:hAnsi="Times New Roman" w:cs="Times New Roman"/>
                </w:rPr>
                <w:t>http://mathworld.wolfram.com/</w:t>
              </w:r>
            </w:hyperlink>
          </w:p>
          <w:p w14:paraId="38FCB919" w14:textId="77777777" w:rsidR="0023079D" w:rsidRPr="00495218" w:rsidRDefault="003D0188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3079D" w:rsidRPr="00495218">
                <w:rPr>
                  <w:rStyle w:val="Hyperlink"/>
                  <w:rFonts w:ascii="Times New Roman" w:hAnsi="Times New Roman" w:cs="Times New Roman"/>
                </w:rPr>
                <w:t>http://probability.infarom.ro/</w:t>
              </w:r>
            </w:hyperlink>
          </w:p>
          <w:p w14:paraId="5255CCDF" w14:textId="77777777" w:rsidR="0023079D" w:rsidRPr="00495218" w:rsidRDefault="003D0188" w:rsidP="0023079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3079D" w:rsidRPr="00495218">
                <w:rPr>
                  <w:rStyle w:val="Hyperlink"/>
                  <w:rFonts w:ascii="Times New Roman" w:hAnsi="Times New Roman" w:cs="Times New Roman"/>
                </w:rPr>
                <w:t>http://www.math.com</w:t>
              </w:r>
            </w:hyperlink>
          </w:p>
          <w:p w14:paraId="5E4E4AFD" w14:textId="77777777" w:rsidR="0023079D" w:rsidRDefault="0023079D" w:rsidP="0023079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3079D" w14:paraId="6068E4A3" w14:textId="77777777" w:rsidTr="00C9426A">
        <w:tc>
          <w:tcPr>
            <w:tcW w:w="2123" w:type="dxa"/>
            <w:vMerge/>
            <w:vAlign w:val="center"/>
          </w:tcPr>
          <w:p w14:paraId="13532C2D" w14:textId="77777777" w:rsidR="0023079D" w:rsidRDefault="0023079D" w:rsidP="002307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8D271DE" w14:textId="77777777" w:rsidR="0023079D" w:rsidRPr="009C737C" w:rsidRDefault="0023079D" w:rsidP="002307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200BF40" w14:textId="4B9936C8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>Mathematics</w:t>
            </w:r>
          </w:p>
          <w:p w14:paraId="11B5B4EC" w14:textId="77777777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lang w:val="ro-RO"/>
              </w:rPr>
              <w:t>I. Algebra</w:t>
            </w:r>
          </w:p>
          <w:p w14:paraId="02EA7DD5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1. Groups (Groups - notions, properties, examples, Subgroups. Lattice of subgroups, generated subgroup. Equivalence relations induced by a subgroup, index of a subgroup, Lagrange's theorem)</w:t>
            </w:r>
          </w:p>
          <w:p w14:paraId="78E9FB6A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2. Rings, integrity domains and bodies (notions, properties, examples)</w:t>
            </w:r>
          </w:p>
          <w:p w14:paraId="435F03B3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3. Subinele. Lattice of sub-rings, sub-ring generated</w:t>
            </w:r>
          </w:p>
          <w:p w14:paraId="2F1DD40D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4. Vector spaces (definitions, properties, examples)</w:t>
            </w:r>
          </w:p>
          <w:p w14:paraId="265CD163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5. Subspaces, the generated subspace</w:t>
            </w:r>
          </w:p>
          <w:p w14:paraId="51D99490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6. Linear transformations</w:t>
            </w:r>
          </w:p>
          <w:p w14:paraId="23252ABC" w14:textId="77777777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lang w:val="ro-RO"/>
              </w:rPr>
              <w:t>II. Mathematical analysis</w:t>
            </w:r>
          </w:p>
          <w:p w14:paraId="63E540A4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1. The limit of a series of real numbers, the uniqueness of the limit. The transition to the limit in inequalities</w:t>
            </w:r>
          </w:p>
          <w:p w14:paraId="6CEDC551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2. Convergence of monotone strings. Limit string operations. Fundamental strings. Cauchy's theorem</w:t>
            </w:r>
          </w:p>
          <w:p w14:paraId="78B7AA49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3. Series of real numbers</w:t>
            </w:r>
          </w:p>
          <w:p w14:paraId="390CA815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4. Limits of functions</w:t>
            </w:r>
          </w:p>
          <w:p w14:paraId="35990752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5. Continuous functions and derivable functions</w:t>
            </w:r>
          </w:p>
          <w:p w14:paraId="4ABA9886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6. Riemann integrable functions</w:t>
            </w:r>
          </w:p>
          <w:p w14:paraId="737A2E4F" w14:textId="77777777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lang w:val="ro-RO"/>
              </w:rPr>
              <w:t>III. Geometry</w:t>
            </w:r>
          </w:p>
          <w:p w14:paraId="314F808A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1. Vector space of free vectors (in plan and space)</w:t>
            </w:r>
          </w:p>
          <w:p w14:paraId="52030114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2. The scalar product. The vector product, the mixed product</w:t>
            </w:r>
          </w:p>
          <w:p w14:paraId="584D3907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3. Plan isometries</w:t>
            </w:r>
          </w:p>
          <w:p w14:paraId="25919670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4. The right and the plan</w:t>
            </w:r>
          </w:p>
          <w:p w14:paraId="5D4518CF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5. Metric problems in space: calculations of angles</w:t>
            </w:r>
          </w:p>
          <w:p w14:paraId="3ED59A09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6. Metric problems in space: calculations of distances</w:t>
            </w:r>
          </w:p>
          <w:p w14:paraId="23832722" w14:textId="77777777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lang w:val="ro-RO"/>
              </w:rPr>
              <w:t>IV. Trigonometry</w:t>
            </w:r>
          </w:p>
          <w:p w14:paraId="79811159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1. Inverse trigonometric functions</w:t>
            </w:r>
          </w:p>
          <w:p w14:paraId="678386E7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2. Hyperbolic functions</w:t>
            </w:r>
          </w:p>
          <w:p w14:paraId="3BDB4A9F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3. Trigonometric equations and inequalities</w:t>
            </w:r>
          </w:p>
          <w:p w14:paraId="66CA9585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4. Trigonometric functions and hyperbolic functions in the complex plane</w:t>
            </w:r>
          </w:p>
          <w:p w14:paraId="04D6EE68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5. Elements of spherical and quadratic trigonometry</w:t>
            </w:r>
          </w:p>
          <w:p w14:paraId="4484AC26" w14:textId="77777777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lang w:val="ro-RO"/>
              </w:rPr>
              <w:t>V. Linear programming</w:t>
            </w:r>
          </w:p>
          <w:p w14:paraId="30CD19A1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1. Solving linear programming problems (Graphic method, Simplex method)</w:t>
            </w:r>
          </w:p>
          <w:p w14:paraId="475CF793" w14:textId="77777777" w:rsidR="0068026F" w:rsidRPr="00F00594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2. Transportation problems</w:t>
            </w:r>
          </w:p>
          <w:p w14:paraId="5492A42F" w14:textId="77777777" w:rsidR="0068026F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0594">
              <w:rPr>
                <w:rFonts w:ascii="Times New Roman" w:hAnsi="Times New Roman" w:cs="Times New Roman"/>
                <w:lang w:val="ro-RO"/>
              </w:rPr>
              <w:t>3. Re-optimization of linear programming problems. Rewriting transport problems</w:t>
            </w:r>
          </w:p>
          <w:p w14:paraId="18B17A7D" w14:textId="77777777" w:rsidR="0068026F" w:rsidRPr="00482EFD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82EFD">
              <w:rPr>
                <w:rFonts w:ascii="Times New Roman" w:hAnsi="Times New Roman" w:cs="Times New Roman"/>
                <w:b/>
                <w:bCs/>
                <w:lang w:val="ro-RO"/>
              </w:rPr>
              <w:t>VI. Graph theory</w:t>
            </w:r>
          </w:p>
          <w:p w14:paraId="6BB4D7F6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lastRenderedPageBreak/>
              <w:t>1. Getting started: graph, roads in graphs</w:t>
            </w:r>
          </w:p>
          <w:p w14:paraId="13CDEE4F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2. Calculation procedures in graphs (Determination of the number of roads of given length, Determination of Hamiltonian roads, Determination of roads of optimal length)</w:t>
            </w:r>
          </w:p>
          <w:p w14:paraId="5E3BFC94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3. Optimal flow in transmission networks (Determining a complete flow, Ford-Foulkerson Algorithm)</w:t>
            </w:r>
          </w:p>
          <w:p w14:paraId="3E55963A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4. Activity networks. Critical path method</w:t>
            </w:r>
          </w:p>
          <w:p w14:paraId="74710E73" w14:textId="77777777" w:rsidR="0068026F" w:rsidRPr="00DB7C26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B7C26">
              <w:rPr>
                <w:rFonts w:ascii="Times New Roman" w:hAnsi="Times New Roman" w:cs="Times New Roman"/>
                <w:b/>
                <w:bCs/>
                <w:lang w:val="ro-RO"/>
              </w:rPr>
              <w:t>VII. Elements of probability calculation</w:t>
            </w:r>
          </w:p>
          <w:p w14:paraId="30445ABF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1. Classical probability schemes - Poisson, Bernoulli, non-return ball scheme</w:t>
            </w:r>
          </w:p>
          <w:p w14:paraId="495A2CB9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2. Random variables</w:t>
            </w:r>
          </w:p>
          <w:p w14:paraId="23729F28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3. Classical distributions</w:t>
            </w:r>
          </w:p>
          <w:p w14:paraId="7F509539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4. Numerical characteristics of random variables</w:t>
            </w:r>
          </w:p>
          <w:p w14:paraId="5179A7CA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5. Calculation of the numerical characteristics of the main classical distributions</w:t>
            </w:r>
          </w:p>
          <w:p w14:paraId="4326C26E" w14:textId="77777777" w:rsidR="0068026F" w:rsidRPr="00DB7C26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B7C26">
              <w:rPr>
                <w:rFonts w:ascii="Times New Roman" w:hAnsi="Times New Roman" w:cs="Times New Roman"/>
                <w:b/>
                <w:bCs/>
                <w:lang w:val="ro-RO"/>
              </w:rPr>
              <w:t>VIII. Elements of statistics</w:t>
            </w:r>
          </w:p>
          <w:p w14:paraId="40FDCBD4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1. Observation, systematization and presentation of statistical data</w:t>
            </w:r>
          </w:p>
          <w:p w14:paraId="638163FF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2. Statistical series attributive of one-dimensional distribution</w:t>
            </w:r>
          </w:p>
          <w:p w14:paraId="75E6219F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3. Classical distributions</w:t>
            </w:r>
          </w:p>
          <w:p w14:paraId="18A4D7DC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4. Selective research</w:t>
            </w:r>
          </w:p>
          <w:p w14:paraId="06F9D995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5. Organizing experiments and statistical data processing</w:t>
            </w:r>
          </w:p>
          <w:p w14:paraId="3A1CE79F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6. Correlation and regression (multidimensional statistical series)</w:t>
            </w:r>
          </w:p>
          <w:p w14:paraId="01EE84F9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7. Chronological series</w:t>
            </w:r>
          </w:p>
          <w:p w14:paraId="366FFF80" w14:textId="4AC6ABDB" w:rsidR="0068026F" w:rsidRPr="00D07E07" w:rsidRDefault="0068026F" w:rsidP="006802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</w:pPr>
            <w:r w:rsidRPr="00D07E0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 xml:space="preserve">Computer </w:t>
            </w:r>
            <w:r w:rsidR="00D07E07" w:rsidRPr="00D07E0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>S</w:t>
            </w:r>
            <w:r w:rsidRPr="00D07E0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>cience</w:t>
            </w:r>
            <w:r w:rsidR="00CF2D3B" w:rsidRPr="00D07E0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>,</w:t>
            </w:r>
            <w:r w:rsidR="00D07E07" w:rsidRPr="00D07E0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 xml:space="preserve"> </w:t>
            </w:r>
            <w:r w:rsidR="00CF2D3B" w:rsidRPr="00D07E07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o-RO"/>
              </w:rPr>
              <w:t>Applied Computer Science, Computer assisted graphics</w:t>
            </w:r>
          </w:p>
          <w:p w14:paraId="01A9B071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1. Gaussian algorithm for solving linear systems - software theory and implementation (Maple or Excel)</w:t>
            </w:r>
          </w:p>
          <w:p w14:paraId="65E2887C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2. The role of derivatives in the analysis of phenomena that shape the life sciences</w:t>
            </w:r>
          </w:p>
          <w:p w14:paraId="3E9AE80C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3. Applications of integral calculus in the study of phenomena that shape the life sciences</w:t>
            </w:r>
          </w:p>
          <w:p w14:paraId="57C4E1FC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4. Presentation of conics and quads using specialized software</w:t>
            </w:r>
          </w:p>
          <w:p w14:paraId="371E6148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5. Transportation issues</w:t>
            </w:r>
          </w:p>
          <w:p w14:paraId="2386CDBE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6. The least squares method</w:t>
            </w:r>
          </w:p>
          <w:p w14:paraId="058FA98D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7. The role of moments of order 1,2,3, 4 in the statistical processing of data</w:t>
            </w:r>
          </w:p>
          <w:p w14:paraId="73682A2F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8. Smallest squares method for determining an analytical law for modeling experimental data - including software implementation (Maple, GnuPlot)</w:t>
            </w:r>
          </w:p>
          <w:p w14:paraId="7E275477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9. Predator-predator models (ec diff)</w:t>
            </w:r>
          </w:p>
          <w:p w14:paraId="45E06220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10. Programming 3D graphics applications with OpenGL</w:t>
            </w:r>
          </w:p>
          <w:p w14:paraId="4C213A12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11. Database management systems (Microsoft Access, Microsoft SQL Server, MySQL)</w:t>
            </w:r>
          </w:p>
          <w:p w14:paraId="31BD9337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12. Design and creation of WEB sites (ASP.NET, PHP)</w:t>
            </w:r>
          </w:p>
          <w:p w14:paraId="50C5742E" w14:textId="77777777" w:rsidR="0068026F" w:rsidRPr="002D2145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13. Geographic information systems Automatic processing of geospatial data using ArcGIS Desktop</w:t>
            </w:r>
          </w:p>
          <w:p w14:paraId="4206E253" w14:textId="77777777" w:rsidR="0068026F" w:rsidRDefault="0068026F" w:rsidP="0068026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D2145">
              <w:rPr>
                <w:rFonts w:ascii="Times New Roman" w:hAnsi="Times New Roman" w:cs="Times New Roman"/>
                <w:lang w:val="ro-RO"/>
              </w:rPr>
              <w:t>14. Statistical data processing using SPSS and STATISTICS programs</w:t>
            </w:r>
          </w:p>
          <w:p w14:paraId="3C674257" w14:textId="77777777" w:rsidR="0023079D" w:rsidRDefault="0023079D" w:rsidP="0023079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31823AC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01D4AE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CEB24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A9ABA32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3CE5C69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FF5735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C15E60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84E65B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2A0D2FA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9B691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1BE184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2510A0A6" w14:textId="2E296FB0" w:rsidR="00DB2B6D" w:rsidRDefault="00CF2003" w:rsidP="009B125B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</w:t>
      </w:r>
      <w:r w:rsidR="00DB2B6D">
        <w:rPr>
          <w:rFonts w:ascii="Times New Roman" w:hAnsi="Times New Roman" w:cs="Times New Roman"/>
          <w:lang w:val="ro-RO"/>
        </w:rPr>
        <w:t>Conferenţ</w:t>
      </w:r>
      <w:r w:rsidR="009B125B">
        <w:rPr>
          <w:rFonts w:ascii="Times New Roman" w:hAnsi="Times New Roman" w:cs="Times New Roman"/>
          <w:lang w:val="ro-RO"/>
        </w:rPr>
        <w:t>iar dr. Radu Constantinescu</w:t>
      </w:r>
    </w:p>
    <w:p w14:paraId="22A73AFB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048E613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5352186" w14:textId="712E25EA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DB2B6D">
        <w:rPr>
          <w:rFonts w:ascii="Times New Roman" w:hAnsi="Times New Roman" w:cs="Times New Roman"/>
          <w:lang w:val="ro-RO"/>
        </w:rPr>
        <w:t>17 martie 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784A"/>
    <w:multiLevelType w:val="hybridMultilevel"/>
    <w:tmpl w:val="9BBCFDB4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F6F64"/>
    <w:multiLevelType w:val="hybridMultilevel"/>
    <w:tmpl w:val="B3986A74"/>
    <w:lvl w:ilvl="0" w:tplc="3B64D9CC">
      <w:start w:val="1"/>
      <w:numFmt w:val="upperRoman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/>
      </w:rPr>
    </w:lvl>
    <w:lvl w:ilvl="1" w:tplc="A506825A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49B3"/>
    <w:rsid w:val="0000565E"/>
    <w:rsid w:val="0001031E"/>
    <w:rsid w:val="00067EDD"/>
    <w:rsid w:val="000808A3"/>
    <w:rsid w:val="000C662C"/>
    <w:rsid w:val="000D349F"/>
    <w:rsid w:val="00113F5D"/>
    <w:rsid w:val="0013122D"/>
    <w:rsid w:val="0016545B"/>
    <w:rsid w:val="001E2F2F"/>
    <w:rsid w:val="00205478"/>
    <w:rsid w:val="0020756A"/>
    <w:rsid w:val="002117CC"/>
    <w:rsid w:val="00214886"/>
    <w:rsid w:val="002154B8"/>
    <w:rsid w:val="0023079D"/>
    <w:rsid w:val="0024227B"/>
    <w:rsid w:val="00267D65"/>
    <w:rsid w:val="002754D6"/>
    <w:rsid w:val="00275B06"/>
    <w:rsid w:val="00285CD8"/>
    <w:rsid w:val="002B2A3D"/>
    <w:rsid w:val="002D09B2"/>
    <w:rsid w:val="00301081"/>
    <w:rsid w:val="0030362A"/>
    <w:rsid w:val="00317DD0"/>
    <w:rsid w:val="003945C7"/>
    <w:rsid w:val="00395ADC"/>
    <w:rsid w:val="003969E0"/>
    <w:rsid w:val="003A36E1"/>
    <w:rsid w:val="003A6597"/>
    <w:rsid w:val="003B29B6"/>
    <w:rsid w:val="003C41D1"/>
    <w:rsid w:val="003D0188"/>
    <w:rsid w:val="003D0525"/>
    <w:rsid w:val="003E7C98"/>
    <w:rsid w:val="00422330"/>
    <w:rsid w:val="00423161"/>
    <w:rsid w:val="004357FC"/>
    <w:rsid w:val="00497B3E"/>
    <w:rsid w:val="00503D7A"/>
    <w:rsid w:val="00504F6B"/>
    <w:rsid w:val="00551745"/>
    <w:rsid w:val="00575D8C"/>
    <w:rsid w:val="005B4CE4"/>
    <w:rsid w:val="005C29FA"/>
    <w:rsid w:val="005E6F79"/>
    <w:rsid w:val="0068026F"/>
    <w:rsid w:val="00686D35"/>
    <w:rsid w:val="0068750F"/>
    <w:rsid w:val="00695BEA"/>
    <w:rsid w:val="006B16D8"/>
    <w:rsid w:val="006C3E84"/>
    <w:rsid w:val="00720AB4"/>
    <w:rsid w:val="0073300B"/>
    <w:rsid w:val="007478D0"/>
    <w:rsid w:val="00761B88"/>
    <w:rsid w:val="00780E64"/>
    <w:rsid w:val="00781597"/>
    <w:rsid w:val="007900E6"/>
    <w:rsid w:val="007D409A"/>
    <w:rsid w:val="007F1F43"/>
    <w:rsid w:val="008056AD"/>
    <w:rsid w:val="008222EC"/>
    <w:rsid w:val="00834D25"/>
    <w:rsid w:val="00840B2B"/>
    <w:rsid w:val="00856CDC"/>
    <w:rsid w:val="008633CC"/>
    <w:rsid w:val="00874116"/>
    <w:rsid w:val="00880046"/>
    <w:rsid w:val="008825A6"/>
    <w:rsid w:val="008D34A9"/>
    <w:rsid w:val="008F22C5"/>
    <w:rsid w:val="0091273B"/>
    <w:rsid w:val="00933DA7"/>
    <w:rsid w:val="009450B5"/>
    <w:rsid w:val="009529F5"/>
    <w:rsid w:val="00967E68"/>
    <w:rsid w:val="009A5C7E"/>
    <w:rsid w:val="009B125B"/>
    <w:rsid w:val="009C737C"/>
    <w:rsid w:val="009E56F4"/>
    <w:rsid w:val="009E7F77"/>
    <w:rsid w:val="00A16C33"/>
    <w:rsid w:val="00A23F4E"/>
    <w:rsid w:val="00A34598"/>
    <w:rsid w:val="00A41504"/>
    <w:rsid w:val="00A50EB7"/>
    <w:rsid w:val="00A66739"/>
    <w:rsid w:val="00A85434"/>
    <w:rsid w:val="00A90A90"/>
    <w:rsid w:val="00AA05CE"/>
    <w:rsid w:val="00AB0E4A"/>
    <w:rsid w:val="00AE0ADE"/>
    <w:rsid w:val="00B050F3"/>
    <w:rsid w:val="00B35659"/>
    <w:rsid w:val="00B52F57"/>
    <w:rsid w:val="00B553B0"/>
    <w:rsid w:val="00BA0A63"/>
    <w:rsid w:val="00BA41CE"/>
    <w:rsid w:val="00BC6F40"/>
    <w:rsid w:val="00BD4620"/>
    <w:rsid w:val="00BE15EE"/>
    <w:rsid w:val="00BE77DC"/>
    <w:rsid w:val="00BF24AE"/>
    <w:rsid w:val="00BF7FA5"/>
    <w:rsid w:val="00C06103"/>
    <w:rsid w:val="00C1050D"/>
    <w:rsid w:val="00C2254A"/>
    <w:rsid w:val="00C47973"/>
    <w:rsid w:val="00C55B62"/>
    <w:rsid w:val="00C9426A"/>
    <w:rsid w:val="00C97671"/>
    <w:rsid w:val="00CF2003"/>
    <w:rsid w:val="00CF2D3B"/>
    <w:rsid w:val="00CF416F"/>
    <w:rsid w:val="00D07E07"/>
    <w:rsid w:val="00D1163E"/>
    <w:rsid w:val="00D4102B"/>
    <w:rsid w:val="00D84087"/>
    <w:rsid w:val="00D87059"/>
    <w:rsid w:val="00DA0651"/>
    <w:rsid w:val="00DB2B6D"/>
    <w:rsid w:val="00DF405B"/>
    <w:rsid w:val="00E03CCF"/>
    <w:rsid w:val="00E46E20"/>
    <w:rsid w:val="00E54C3B"/>
    <w:rsid w:val="00E5589E"/>
    <w:rsid w:val="00E8015B"/>
    <w:rsid w:val="00E97AE8"/>
    <w:rsid w:val="00EA5264"/>
    <w:rsid w:val="00EE1231"/>
    <w:rsid w:val="00F033C4"/>
    <w:rsid w:val="00F043D0"/>
    <w:rsid w:val="00F738BC"/>
    <w:rsid w:val="00FC7E46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3D0D"/>
  <w15:docId w15:val="{1D40DF26-4C4B-4204-A2BE-322C03AB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styleId="Hyperlink">
    <w:name w:val="Hyperlink"/>
    <w:unhideWhenUsed/>
    <w:rsid w:val="002307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079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23079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bability.infarom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world.wolfram.com/" TargetMode="External"/><Relationship Id="rId5" Type="http://schemas.openxmlformats.org/officeDocument/2006/relationships/hyperlink" Target="http://www.esr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2021-03-05T08:43:00Z</cp:lastPrinted>
  <dcterms:created xsi:type="dcterms:W3CDTF">2023-03-20T06:05:00Z</dcterms:created>
  <dcterms:modified xsi:type="dcterms:W3CDTF">2023-03-24T09:57:00Z</dcterms:modified>
</cp:coreProperties>
</file>