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550"/>
      </w:tblGrid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346654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C06103" w:rsidRPr="00824D73" w:rsidTr="002154B8">
        <w:tc>
          <w:tcPr>
            <w:tcW w:w="2123" w:type="dxa"/>
            <w:vMerge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824D73" w:rsidRDefault="00C06103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03" w:rsidRPr="00824D73" w:rsidTr="002154B8">
        <w:tc>
          <w:tcPr>
            <w:tcW w:w="2123" w:type="dxa"/>
            <w:vMerge w:val="restart"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824D73" w:rsidRDefault="00346654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</w:p>
        </w:tc>
      </w:tr>
      <w:tr w:rsidR="00C06103" w:rsidRPr="00824D73" w:rsidTr="002154B8">
        <w:tc>
          <w:tcPr>
            <w:tcW w:w="2123" w:type="dxa"/>
            <w:vMerge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824D73" w:rsidRDefault="00C06103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</w:p>
        </w:tc>
      </w:tr>
      <w:tr w:rsidR="009C737C" w:rsidRPr="00824D73" w:rsidTr="002154B8">
        <w:tc>
          <w:tcPr>
            <w:tcW w:w="2123" w:type="dxa"/>
            <w:vMerge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824D73" w:rsidRDefault="009C737C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IB/3</w:t>
            </w:r>
          </w:p>
        </w:tc>
      </w:tr>
      <w:tr w:rsidR="009C737C" w:rsidRPr="00824D73" w:rsidTr="002154B8">
        <w:tc>
          <w:tcPr>
            <w:tcW w:w="2123" w:type="dxa"/>
            <w:vMerge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824D73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Șef de Lucrări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curs - 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 – 2.00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Protecţia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integrată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ecosistemlor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curs – MEF an I – 1.25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III – 3.00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2 -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an</w:t>
            </w:r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– 2.14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- 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 – 2.00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MEF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-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-  2.50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III – 1.00 h/an 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Silvicultură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I/B/3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13.90 ore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convenţionale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de curs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practice.</w:t>
            </w:r>
          </w:p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curs,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2.00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Protecția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integrată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ură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curs,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2.5 ore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1.25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696642" w:rsidRPr="00824D73" w:rsidRDefault="00696642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3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6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3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  <w:p w:rsidR="00696642" w:rsidRPr="00824D73" w:rsidRDefault="00696642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al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: 30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</w:t>
            </w:r>
            <w:proofErr w:type="gram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= 60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2.14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  <w:p w:rsidR="00696642" w:rsidRPr="00824D73" w:rsidRDefault="00696642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2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2.00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curs = 5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2.50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/an;</w:t>
            </w:r>
          </w:p>
          <w:p w:rsidR="00346654" w:rsidRPr="00824D73" w:rsidRDefault="00346654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cu 2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convențională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0D1A" w:rsidRPr="00824D73" w:rsidTr="002154B8">
        <w:tc>
          <w:tcPr>
            <w:tcW w:w="2123" w:type="dxa"/>
            <w:vMerge w:val="restart"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curs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didactică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;</w:t>
            </w:r>
            <w:proofErr w:type="gramEnd"/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="007F357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control;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Verificări referate;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Consultaţii pentru studenţi asigurate la disciplinele din normă;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Asistenţă la examene;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Elaborare materiale didactice;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Activitate de cercetare ştiinţifică;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Îndrumare cercuri ştiinţifice studenţeşti;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Activităţi de promovare a specializării Silvicultură şi legătura cu mediul economic;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Participarea la activităţi civice, culturale, administrative şi de evaluare în sprijinul învăţământului;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Alte activităţi pentru pregătirea practică şi teoretică a studenţilor.</w:t>
            </w:r>
          </w:p>
        </w:tc>
      </w:tr>
      <w:tr w:rsidR="00150D1A" w:rsidRPr="00824D73" w:rsidTr="002154B8">
        <w:tc>
          <w:tcPr>
            <w:tcW w:w="2123" w:type="dxa"/>
            <w:vMerge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0D1A" w:rsidRPr="00824D73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2E6491" w:rsidRPr="006A68BC" w:rsidRDefault="00150D1A" w:rsidP="002E64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F357C" w:rsidRPr="006A6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disciplinei</w:t>
            </w:r>
            <w:proofErr w:type="spellEnd"/>
            <w:r w:rsidR="00CF52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Entomologie</w:t>
            </w:r>
            <w:proofErr w:type="spellEnd"/>
            <w:r w:rsidR="007F357C"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Biologia insectelor.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Ecologia insectelor.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Sistematica insectelor.</w:t>
            </w:r>
          </w:p>
          <w:p w:rsidR="00150D1A" w:rsidRPr="00EA0876" w:rsidRDefault="0072539B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  </w:t>
            </w:r>
            <w:r w:rsidR="002610C0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insecte fitofage dăunătoare în ecosistemele silvice.</w:t>
            </w:r>
          </w:p>
          <w:p w:rsidR="00150D1A" w:rsidRPr="00EA0876" w:rsidRDefault="00150D1A" w:rsidP="00150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b/>
                <w:sz w:val="24"/>
                <w:szCs w:val="24"/>
              </w:rPr>
              <w:t>Bibliografie</w:t>
            </w:r>
            <w:proofErr w:type="spellEnd"/>
            <w:r w:rsidR="003A79EC" w:rsidRPr="00EA08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0962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O., Simon, D., 1995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forestieră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Ed. Ceres,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962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O., Simon, D.,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Isaia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G., 2005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forestieră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Îndrumar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practice.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Tipografia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Transilvania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” din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Braşov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962" w:rsidRPr="00EA0876" w:rsidRDefault="000F6507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Neț</w:t>
            </w:r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oiu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C., 2011, </w:t>
            </w:r>
            <w:proofErr w:type="spellStart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forestier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ă.</w:t>
            </w:r>
          </w:p>
          <w:p w:rsidR="00150D1A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Simionescu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A. et al., 2000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Muşatinii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  <w:proofErr w:type="gram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D1A"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3573" w:rsidRPr="00EA0876" w:rsidRDefault="00663573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îndrumări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protecția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F5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disciplinei</w:t>
            </w:r>
            <w:proofErr w:type="spellEnd"/>
            <w:r w:rsidR="00CF5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forestiere</w:t>
            </w:r>
            <w:proofErr w:type="spellEnd"/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Consideraţii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actuală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mondial</w:t>
            </w:r>
            <w:proofErr w:type="spellEnd"/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naț</w:t>
            </w: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ional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biologici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potenţial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acț</w:t>
            </w: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iune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Comportarea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fores</w:t>
            </w:r>
            <w:r w:rsidR="008F4261">
              <w:rPr>
                <w:rFonts w:ascii="Times New Roman" w:hAnsi="Times New Roman" w:cs="Times New Roman"/>
                <w:sz w:val="24"/>
                <w:szCs w:val="24"/>
              </w:rPr>
              <w:t>tiere</w:t>
            </w:r>
            <w:proofErr w:type="spellEnd"/>
            <w:r w:rsidR="008F4261">
              <w:rPr>
                <w:rFonts w:ascii="Times New Roman" w:hAnsi="Times New Roman" w:cs="Times New Roman"/>
                <w:sz w:val="24"/>
                <w:szCs w:val="24"/>
              </w:rPr>
              <w:t xml:space="preserve"> la diverse </w:t>
            </w:r>
            <w:proofErr w:type="spellStart"/>
            <w:r w:rsidR="008F4261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 w:rsidR="008F426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F4261"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Specii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periclitate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impactului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produs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diverşi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perturbatori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diminuare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riscurilor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Bibliografie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Donita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N., 1995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Vegetaţia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Romaniei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Academiei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Giurgiu V., 2004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Silvologie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durabilă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Academiei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Pătrăşcoiu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V., 2004-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omul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Nord Carta,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</w:p>
          <w:p w:rsidR="00150D1A" w:rsidRPr="00824D73" w:rsidRDefault="00150D1A" w:rsidP="00F86983">
            <w:pPr>
              <w:pStyle w:val="BodyTextIndent"/>
              <w:numPr>
                <w:ilvl w:val="0"/>
                <w:numId w:val="27"/>
              </w:numPr>
              <w:spacing w:after="0"/>
              <w:jc w:val="both"/>
              <w:rPr>
                <w:b/>
                <w:u w:val="single"/>
              </w:rPr>
            </w:pPr>
            <w:r w:rsidRPr="00824D73">
              <w:t>Pop O. G., Florentina Florescu, 2008 - Studiu pentru identificarea şi evaluarea ameninţărilor la adresa habitatelor alpine, sub-alpine şi forestiere, Editura Universităţii „Transilvania“Braşov</w:t>
            </w:r>
          </w:p>
          <w:p w:rsidR="00150D1A" w:rsidRPr="00824D73" w:rsidRDefault="00150D1A" w:rsidP="00150D1A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824D73">
              <w:rPr>
                <w:b/>
              </w:rPr>
              <w:t>T</w:t>
            </w:r>
            <w:r w:rsidRPr="00824D73">
              <w:rPr>
                <w:b/>
                <w:u w:val="single"/>
              </w:rPr>
              <w:t xml:space="preserve">ematică </w:t>
            </w:r>
            <w:r w:rsidR="00EA0876">
              <w:rPr>
                <w:u w:val="single"/>
              </w:rPr>
              <w:t>disciplinei</w:t>
            </w:r>
            <w:r w:rsidR="00CF52DF">
              <w:rPr>
                <w:u w:val="single"/>
              </w:rPr>
              <w:t xml:space="preserve">: </w:t>
            </w:r>
            <w:r w:rsidR="00684D09" w:rsidRPr="00824D73">
              <w:rPr>
                <w:b/>
                <w:u w:val="single"/>
              </w:rPr>
              <w:t>Protecția integrată a ecosistemelor silvice</w:t>
            </w:r>
          </w:p>
          <w:p w:rsidR="002536DA" w:rsidRPr="00F86983" w:rsidRDefault="002536DA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Considera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ţii generale privind apl</w:t>
            </w:r>
            <w:r w:rsidR="00BD58E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icarea lucră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rilor silvotehnice î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 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scopul combaterii integrate a dăună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torilor.</w:t>
            </w:r>
          </w:p>
          <w:p w:rsidR="00BA023E" w:rsidRPr="00F86983" w:rsidRDefault="00F37CB7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Semnalarea</w:t>
            </w:r>
            <w:r w:rsidR="00BA023E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BA023E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depistarea și prognoza principalilor dăunători forestieri.</w:t>
            </w:r>
          </w:p>
          <w:p w:rsidR="00EF136A" w:rsidRPr="00F86983" w:rsidRDefault="00EF136A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Utilizarea insecticidelor în combaterea dăună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torilor, 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cu respectarea noilor reglementări ale UE, </w:t>
            </w:r>
            <w:r w:rsidR="00CA2ED6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respectiv ale FSC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2536DA" w:rsidRPr="00F86983" w:rsidRDefault="00CA2ED6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Utilizarea feromonilor în prognoza și controlul i</w:t>
            </w:r>
            <w:r w:rsidR="001330B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ntegrat al dăunătorilor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forestieri.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1D4822" w:rsidRDefault="001D4822" w:rsidP="00F86983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Marcu O., Simon D., - 1995, Entomologie forestieră, Ed. Ceres, Bucureşti</w:t>
            </w:r>
          </w:p>
          <w:p w:rsidR="001D4822" w:rsidRDefault="00690AC0" w:rsidP="00F86983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Simionescu, A., 1990: Protecț</w:t>
            </w:r>
            <w:r w:rsidR="001D4822">
              <w:t>ia pădurilor prin metode de combatere integrată, Ed. Ceres Bucuresti</w:t>
            </w:r>
          </w:p>
          <w:p w:rsidR="00562171" w:rsidRPr="00F86983" w:rsidRDefault="00562171" w:rsidP="00F869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Simionescu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A. et al., 2000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Muşatinii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1D4822" w:rsidRDefault="00150D1A" w:rsidP="001D4822">
            <w:pPr>
              <w:pStyle w:val="BodyTextIndent"/>
              <w:spacing w:after="0"/>
              <w:ind w:left="12"/>
              <w:jc w:val="both"/>
              <w:rPr>
                <w:b/>
                <w:u w:val="single"/>
              </w:rPr>
            </w:pPr>
            <w:r w:rsidRPr="001D4822">
              <w:rPr>
                <w:b/>
              </w:rPr>
              <w:t>T</w:t>
            </w:r>
            <w:r w:rsidRPr="001D4822">
              <w:rPr>
                <w:b/>
                <w:u w:val="single"/>
              </w:rPr>
              <w:t xml:space="preserve">ematică </w:t>
            </w:r>
            <w:r w:rsidR="00EA0876">
              <w:rPr>
                <w:u w:val="single"/>
              </w:rPr>
              <w:t>disciplinei</w:t>
            </w:r>
            <w:r w:rsidR="00CF52DF">
              <w:rPr>
                <w:u w:val="single"/>
              </w:rPr>
              <w:t>:</w:t>
            </w:r>
            <w:r w:rsidRPr="001D4822">
              <w:rPr>
                <w:b/>
                <w:u w:val="single"/>
              </w:rPr>
              <w:t xml:space="preserve"> Silvicultură 1</w:t>
            </w:r>
          </w:p>
          <w:p w:rsidR="00A13991" w:rsidRDefault="00A13991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Definiții, scop și obiective.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Structura pădurii ca ecosistem  </w:t>
            </w:r>
            <w:r w:rsidR="00CF3F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                                                                     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Procesele de nivel ecosistemic în existenţa şi dezvoltarea pădurii</w:t>
            </w:r>
            <w:r w:rsidR="00CF3F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           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Florescu, I.I., 1981 : Silvicultura, Ed.Didactică şi Pedagogică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Florescu, I., Nicolescu, N., 1996 : Silvicultura, vol.1 – Studiul pădurii, Ed.Lux Libris Braşov.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Botnariuc, N., Vădineanu, A., 1982 : Ecologie generală, Ed.Didactică şi Pedagogică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Chiriţă, C. (red.), 1981 : Pădurile României, Ed.Academiei RSR,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Constantinescu, N., 1976 : Conducerea arboretelor, vol 1 ; Ed.Ceres,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Giurgiu, V., 1978 : Conservarea pădurilor, Ed.Ceres, Bucureşti</w:t>
            </w:r>
          </w:p>
          <w:p w:rsidR="00545EB4" w:rsidRPr="002F643A" w:rsidRDefault="00150D1A" w:rsidP="008E63A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Milescu, I ; 1990 : Pădurile şi omenirea, Ed.Ceres, Bucureşti</w:t>
            </w:r>
            <w:r w:rsidR="002F6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2F643A" w:rsidRPr="008E63A7" w:rsidRDefault="002F643A" w:rsidP="002F643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64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Nicolescu, V.N., 2016: Silvicultură I. Biologia pădurii (2nd edition). Editura Aldus, Braşov, 193 p  </w:t>
            </w:r>
            <w:r w:rsidR="000C45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50D1A" w:rsidRPr="00824D73" w:rsidTr="002154B8">
        <w:tc>
          <w:tcPr>
            <w:tcW w:w="2123" w:type="dxa"/>
            <w:vMerge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9B58F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B58FA" w:rsidRDefault="007E0227" w:rsidP="009B58F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Șef Lucrări Colișar Alexandru</w:t>
      </w:r>
      <w:bookmarkStart w:id="0" w:name="_GoBack"/>
      <w:bookmarkEnd w:id="0"/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7E0227">
        <w:rPr>
          <w:rFonts w:ascii="Times New Roman" w:hAnsi="Times New Roman" w:cs="Times New Roman"/>
          <w:lang w:val="ro-RO"/>
        </w:rPr>
        <w:t>20.03.2024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CB7"/>
    <w:multiLevelType w:val="hybridMultilevel"/>
    <w:tmpl w:val="E096807C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43231"/>
    <w:multiLevelType w:val="hybridMultilevel"/>
    <w:tmpl w:val="7AB60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C01A2"/>
    <w:multiLevelType w:val="hybridMultilevel"/>
    <w:tmpl w:val="350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3152D8E"/>
    <w:multiLevelType w:val="hybridMultilevel"/>
    <w:tmpl w:val="AC805A44"/>
    <w:lvl w:ilvl="0" w:tplc="52B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96C4F"/>
    <w:multiLevelType w:val="hybridMultilevel"/>
    <w:tmpl w:val="B0B0E6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B4FD7"/>
    <w:multiLevelType w:val="hybridMultilevel"/>
    <w:tmpl w:val="6A5E1A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A5FA1"/>
    <w:multiLevelType w:val="hybridMultilevel"/>
    <w:tmpl w:val="02BC64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F6089"/>
    <w:multiLevelType w:val="hybridMultilevel"/>
    <w:tmpl w:val="4B0A1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9585D"/>
    <w:multiLevelType w:val="hybridMultilevel"/>
    <w:tmpl w:val="622A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21831"/>
    <w:multiLevelType w:val="hybridMultilevel"/>
    <w:tmpl w:val="8E52627C"/>
    <w:lvl w:ilvl="0" w:tplc="9EDA9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E6F43"/>
    <w:multiLevelType w:val="hybridMultilevel"/>
    <w:tmpl w:val="FAC4E88A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3E0"/>
    <w:multiLevelType w:val="hybridMultilevel"/>
    <w:tmpl w:val="F960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138E9"/>
    <w:multiLevelType w:val="hybridMultilevel"/>
    <w:tmpl w:val="07FA8070"/>
    <w:lvl w:ilvl="0" w:tplc="5E88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A2423"/>
    <w:multiLevelType w:val="hybridMultilevel"/>
    <w:tmpl w:val="21FAF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23"/>
  </w:num>
  <w:num w:numId="11">
    <w:abstractNumId w:val="21"/>
  </w:num>
  <w:num w:numId="12">
    <w:abstractNumId w:val="26"/>
  </w:num>
  <w:num w:numId="13">
    <w:abstractNumId w:val="9"/>
  </w:num>
  <w:num w:numId="14">
    <w:abstractNumId w:val="4"/>
  </w:num>
  <w:num w:numId="15">
    <w:abstractNumId w:val="22"/>
  </w:num>
  <w:num w:numId="16">
    <w:abstractNumId w:val="12"/>
  </w:num>
  <w:num w:numId="17">
    <w:abstractNumId w:val="1"/>
  </w:num>
  <w:num w:numId="18">
    <w:abstractNumId w:val="27"/>
  </w:num>
  <w:num w:numId="19">
    <w:abstractNumId w:val="0"/>
  </w:num>
  <w:num w:numId="20">
    <w:abstractNumId w:val="7"/>
  </w:num>
  <w:num w:numId="21">
    <w:abstractNumId w:val="3"/>
  </w:num>
  <w:num w:numId="22">
    <w:abstractNumId w:val="24"/>
  </w:num>
  <w:num w:numId="23">
    <w:abstractNumId w:val="25"/>
  </w:num>
  <w:num w:numId="24">
    <w:abstractNumId w:val="10"/>
  </w:num>
  <w:num w:numId="25">
    <w:abstractNumId w:val="28"/>
  </w:num>
  <w:num w:numId="26">
    <w:abstractNumId w:val="18"/>
  </w:num>
  <w:num w:numId="27">
    <w:abstractNumId w:val="19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3254C"/>
    <w:rsid w:val="00085583"/>
    <w:rsid w:val="000926A7"/>
    <w:rsid w:val="000B1ED5"/>
    <w:rsid w:val="000C4570"/>
    <w:rsid w:val="000F6507"/>
    <w:rsid w:val="00116512"/>
    <w:rsid w:val="0011687A"/>
    <w:rsid w:val="001330BC"/>
    <w:rsid w:val="00150D1A"/>
    <w:rsid w:val="0016410C"/>
    <w:rsid w:val="001642BC"/>
    <w:rsid w:val="00196E4D"/>
    <w:rsid w:val="001D075A"/>
    <w:rsid w:val="001D4822"/>
    <w:rsid w:val="0020756A"/>
    <w:rsid w:val="002154B8"/>
    <w:rsid w:val="002536DA"/>
    <w:rsid w:val="002610C0"/>
    <w:rsid w:val="00275C86"/>
    <w:rsid w:val="002977AC"/>
    <w:rsid w:val="002B2A3D"/>
    <w:rsid w:val="002D71B0"/>
    <w:rsid w:val="002E6491"/>
    <w:rsid w:val="002E6EBC"/>
    <w:rsid w:val="002F643A"/>
    <w:rsid w:val="00321925"/>
    <w:rsid w:val="00346654"/>
    <w:rsid w:val="003466B7"/>
    <w:rsid w:val="00352B8B"/>
    <w:rsid w:val="003A36E1"/>
    <w:rsid w:val="003A6597"/>
    <w:rsid w:val="003A79EC"/>
    <w:rsid w:val="003B29B6"/>
    <w:rsid w:val="003D0525"/>
    <w:rsid w:val="00407CA6"/>
    <w:rsid w:val="004B3EA8"/>
    <w:rsid w:val="004C4A0B"/>
    <w:rsid w:val="004D08EF"/>
    <w:rsid w:val="004E2F6B"/>
    <w:rsid w:val="00513615"/>
    <w:rsid w:val="00545EB4"/>
    <w:rsid w:val="00551745"/>
    <w:rsid w:val="00561956"/>
    <w:rsid w:val="00562171"/>
    <w:rsid w:val="005B4CE4"/>
    <w:rsid w:val="005F0962"/>
    <w:rsid w:val="00637EDA"/>
    <w:rsid w:val="00663573"/>
    <w:rsid w:val="00676415"/>
    <w:rsid w:val="00684D09"/>
    <w:rsid w:val="00690AC0"/>
    <w:rsid w:val="00695BEA"/>
    <w:rsid w:val="00696642"/>
    <w:rsid w:val="006A68BC"/>
    <w:rsid w:val="006F29E0"/>
    <w:rsid w:val="0072539B"/>
    <w:rsid w:val="00733C75"/>
    <w:rsid w:val="00750238"/>
    <w:rsid w:val="00761B88"/>
    <w:rsid w:val="00767D65"/>
    <w:rsid w:val="00780476"/>
    <w:rsid w:val="00781597"/>
    <w:rsid w:val="007E0227"/>
    <w:rsid w:val="007F1F43"/>
    <w:rsid w:val="007F357C"/>
    <w:rsid w:val="007F5A26"/>
    <w:rsid w:val="00801291"/>
    <w:rsid w:val="008056AD"/>
    <w:rsid w:val="00824D73"/>
    <w:rsid w:val="00840B2B"/>
    <w:rsid w:val="008633CC"/>
    <w:rsid w:val="00874116"/>
    <w:rsid w:val="00880046"/>
    <w:rsid w:val="008D737A"/>
    <w:rsid w:val="008E63A7"/>
    <w:rsid w:val="008E745A"/>
    <w:rsid w:val="008F4261"/>
    <w:rsid w:val="0091069D"/>
    <w:rsid w:val="00912560"/>
    <w:rsid w:val="009B58FA"/>
    <w:rsid w:val="009C737C"/>
    <w:rsid w:val="009E56F4"/>
    <w:rsid w:val="009E63D1"/>
    <w:rsid w:val="00A13991"/>
    <w:rsid w:val="00A16C33"/>
    <w:rsid w:val="00A23C14"/>
    <w:rsid w:val="00A34598"/>
    <w:rsid w:val="00A90A90"/>
    <w:rsid w:val="00AB0E4A"/>
    <w:rsid w:val="00AD6C88"/>
    <w:rsid w:val="00AF1D5D"/>
    <w:rsid w:val="00B257F5"/>
    <w:rsid w:val="00B35659"/>
    <w:rsid w:val="00B52F57"/>
    <w:rsid w:val="00B53858"/>
    <w:rsid w:val="00BA023E"/>
    <w:rsid w:val="00BD4620"/>
    <w:rsid w:val="00BD58EF"/>
    <w:rsid w:val="00BF24AE"/>
    <w:rsid w:val="00BF7FA5"/>
    <w:rsid w:val="00C04C17"/>
    <w:rsid w:val="00C06103"/>
    <w:rsid w:val="00C27DF0"/>
    <w:rsid w:val="00C57066"/>
    <w:rsid w:val="00C82150"/>
    <w:rsid w:val="00C97671"/>
    <w:rsid w:val="00CA2ED6"/>
    <w:rsid w:val="00CF3FFA"/>
    <w:rsid w:val="00CF416F"/>
    <w:rsid w:val="00CF52DF"/>
    <w:rsid w:val="00D564EC"/>
    <w:rsid w:val="00D84087"/>
    <w:rsid w:val="00D86CDA"/>
    <w:rsid w:val="00D87059"/>
    <w:rsid w:val="00DA0651"/>
    <w:rsid w:val="00DD3FE9"/>
    <w:rsid w:val="00E2606D"/>
    <w:rsid w:val="00E54C3B"/>
    <w:rsid w:val="00E61B80"/>
    <w:rsid w:val="00E7314C"/>
    <w:rsid w:val="00E8015B"/>
    <w:rsid w:val="00EA0876"/>
    <w:rsid w:val="00EF136A"/>
    <w:rsid w:val="00F03C92"/>
    <w:rsid w:val="00F0504A"/>
    <w:rsid w:val="00F36973"/>
    <w:rsid w:val="00F37CB7"/>
    <w:rsid w:val="00F410BA"/>
    <w:rsid w:val="00F85739"/>
    <w:rsid w:val="00F86983"/>
    <w:rsid w:val="00FA2AC9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F8E3"/>
  <w15:docId w15:val="{66CD81D4-2C11-46DD-A662-F0DC53C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odyTextIndent">
    <w:name w:val="Body Text Indent"/>
    <w:basedOn w:val="Normal"/>
    <w:link w:val="BodyTextIndentChar"/>
    <w:rsid w:val="00150D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150D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7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4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350</cp:revision>
  <cp:lastPrinted>2023-10-23T08:57:00Z</cp:lastPrinted>
  <dcterms:created xsi:type="dcterms:W3CDTF">2023-10-17T13:51:00Z</dcterms:created>
  <dcterms:modified xsi:type="dcterms:W3CDTF">2024-03-26T06:35:00Z</dcterms:modified>
</cp:coreProperties>
</file>